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A22E" w14:textId="77777777" w:rsidR="007743B7" w:rsidRPr="00BC750F" w:rsidRDefault="007743B7"/>
    <w:p w14:paraId="0A68FAA4" w14:textId="77777777" w:rsidR="00F60464" w:rsidRPr="00BC750F" w:rsidRDefault="00F60464"/>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4"/>
        <w:gridCol w:w="8251"/>
        <w:gridCol w:w="698"/>
      </w:tblGrid>
      <w:tr w:rsidR="00201506" w:rsidRPr="00BC750F" w14:paraId="6D619A3E" w14:textId="77777777" w:rsidTr="00C815C9">
        <w:trPr>
          <w:trHeight w:val="592"/>
        </w:trPr>
        <w:tc>
          <w:tcPr>
            <w:tcW w:w="702" w:type="dxa"/>
            <w:shd w:val="clear" w:color="auto" w:fill="auto"/>
            <w:vAlign w:val="center"/>
          </w:tcPr>
          <w:p w14:paraId="22690FFB" w14:textId="77777777" w:rsidR="00201506" w:rsidRPr="00BC750F" w:rsidRDefault="00201506" w:rsidP="00794499">
            <w:pPr>
              <w:jc w:val="center"/>
              <w:rPr>
                <w:rFonts w:asciiTheme="minorHAnsi" w:hAnsiTheme="minorHAnsi"/>
              </w:rPr>
            </w:pPr>
          </w:p>
        </w:tc>
        <w:tc>
          <w:tcPr>
            <w:tcW w:w="8460" w:type="dxa"/>
            <w:tcBorders>
              <w:bottom w:val="single" w:sz="12" w:space="0" w:color="008000"/>
            </w:tcBorders>
            <w:shd w:val="clear" w:color="auto" w:fill="auto"/>
            <w:vAlign w:val="center"/>
          </w:tcPr>
          <w:p w14:paraId="3396D245" w14:textId="77777777" w:rsidR="00201506" w:rsidRPr="00BC750F" w:rsidRDefault="00201506" w:rsidP="00794499">
            <w:pPr>
              <w:jc w:val="center"/>
              <w:rPr>
                <w:rFonts w:asciiTheme="minorHAnsi" w:hAnsiTheme="minorHAnsi"/>
                <w:b/>
                <w:bCs/>
              </w:rPr>
            </w:pPr>
          </w:p>
        </w:tc>
        <w:tc>
          <w:tcPr>
            <w:tcW w:w="717" w:type="dxa"/>
            <w:shd w:val="clear" w:color="auto" w:fill="auto"/>
            <w:vAlign w:val="center"/>
          </w:tcPr>
          <w:p w14:paraId="3C0D82D9" w14:textId="77777777" w:rsidR="00201506" w:rsidRPr="00BC750F" w:rsidRDefault="00201506" w:rsidP="00794499">
            <w:pPr>
              <w:jc w:val="center"/>
              <w:rPr>
                <w:rFonts w:asciiTheme="minorHAnsi" w:hAnsiTheme="minorHAnsi"/>
              </w:rPr>
            </w:pPr>
          </w:p>
        </w:tc>
      </w:tr>
      <w:tr w:rsidR="00201506" w:rsidRPr="00BC750F" w14:paraId="36673BC3" w14:textId="77777777" w:rsidTr="009F3244">
        <w:trPr>
          <w:trHeight w:val="4241"/>
        </w:trPr>
        <w:tc>
          <w:tcPr>
            <w:tcW w:w="702" w:type="dxa"/>
            <w:tcBorders>
              <w:right w:val="single" w:sz="12" w:space="0" w:color="008000"/>
            </w:tcBorders>
            <w:shd w:val="clear" w:color="auto" w:fill="auto"/>
            <w:vAlign w:val="center"/>
          </w:tcPr>
          <w:p w14:paraId="54672D71" w14:textId="77777777" w:rsidR="00201506" w:rsidRPr="00BC750F" w:rsidRDefault="00201506" w:rsidP="00794499">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3CCB2FB" w14:textId="291DE9E9" w:rsidR="000020E6" w:rsidRPr="00BC750F" w:rsidRDefault="0091117F" w:rsidP="00C815C9">
            <w:pPr>
              <w:jc w:val="center"/>
              <w:rPr>
                <w:rFonts w:asciiTheme="minorHAnsi" w:hAnsiTheme="minorHAnsi"/>
                <w:b/>
                <w:bCs/>
                <w:color w:val="FFFFFF" w:themeColor="background1"/>
                <w:sz w:val="40"/>
                <w:szCs w:val="40"/>
              </w:rPr>
            </w:pPr>
            <w:bookmarkStart w:id="0" w:name="_Hlk180564343"/>
            <w:r w:rsidRPr="00BC750F">
              <w:rPr>
                <w:rFonts w:asciiTheme="minorHAnsi" w:hAnsiTheme="minorHAnsi"/>
                <w:b/>
                <w:bCs/>
                <w:color w:val="FFFFFF" w:themeColor="background1"/>
                <w:sz w:val="40"/>
                <w:szCs w:val="40"/>
              </w:rPr>
              <w:t>ОЗЕЛЕЊАВАЊЕ ПОСЛОВАЊА</w:t>
            </w:r>
          </w:p>
          <w:bookmarkEnd w:id="0"/>
          <w:p w14:paraId="154717B4" w14:textId="7F92CEB9" w:rsidR="002C508E" w:rsidRPr="00BC750F" w:rsidRDefault="00B8041F" w:rsidP="002C508E">
            <w:pPr>
              <w:jc w:val="center"/>
              <w:rPr>
                <w:rFonts w:asciiTheme="minorHAnsi" w:hAnsiTheme="minorHAnsi"/>
                <w:b/>
                <w:bCs/>
                <w:color w:val="FFFFFF" w:themeColor="background1"/>
                <w:sz w:val="40"/>
                <w:szCs w:val="40"/>
              </w:rPr>
            </w:pPr>
            <w:r>
              <w:rPr>
                <w:rFonts w:asciiTheme="minorHAnsi" w:hAnsiTheme="minorHAnsi"/>
                <w:b/>
                <w:bCs/>
                <w:color w:val="FFFFFF" w:themeColor="background1"/>
                <w:sz w:val="40"/>
                <w:szCs w:val="40"/>
              </w:rPr>
              <w:t xml:space="preserve">ВОДИЧ - </w:t>
            </w:r>
            <w:r w:rsidR="00582B89" w:rsidRPr="00582B89">
              <w:rPr>
                <w:rFonts w:asciiTheme="minorHAnsi" w:hAnsiTheme="minorHAnsi"/>
                <w:b/>
                <w:bCs/>
                <w:color w:val="FFFFFF" w:themeColor="background1"/>
                <w:sz w:val="40"/>
                <w:szCs w:val="40"/>
              </w:rPr>
              <w:t>ПИКТОГРАМИ ОПАСНОСТИ</w:t>
            </w:r>
          </w:p>
        </w:tc>
        <w:tc>
          <w:tcPr>
            <w:tcW w:w="717" w:type="dxa"/>
            <w:tcBorders>
              <w:left w:val="single" w:sz="12" w:space="0" w:color="008000"/>
            </w:tcBorders>
            <w:shd w:val="clear" w:color="auto" w:fill="auto"/>
            <w:vAlign w:val="center"/>
          </w:tcPr>
          <w:p w14:paraId="63650B16" w14:textId="77777777" w:rsidR="00201506" w:rsidRPr="00BC750F" w:rsidRDefault="00201506" w:rsidP="00794499">
            <w:pPr>
              <w:jc w:val="center"/>
              <w:rPr>
                <w:rFonts w:asciiTheme="minorHAnsi" w:hAnsiTheme="minorHAnsi"/>
              </w:rPr>
            </w:pPr>
          </w:p>
        </w:tc>
      </w:tr>
      <w:tr w:rsidR="00201506" w:rsidRPr="00BC750F" w14:paraId="73BC8281" w14:textId="77777777" w:rsidTr="00C815C9">
        <w:trPr>
          <w:trHeight w:val="592"/>
        </w:trPr>
        <w:tc>
          <w:tcPr>
            <w:tcW w:w="702" w:type="dxa"/>
            <w:shd w:val="clear" w:color="auto" w:fill="auto"/>
            <w:vAlign w:val="center"/>
          </w:tcPr>
          <w:p w14:paraId="316C697A" w14:textId="77777777" w:rsidR="00201506" w:rsidRPr="00BC750F" w:rsidRDefault="00201506" w:rsidP="00794499">
            <w:pPr>
              <w:jc w:val="center"/>
              <w:rPr>
                <w:rFonts w:asciiTheme="minorHAnsi" w:hAnsiTheme="minorHAnsi"/>
              </w:rPr>
            </w:pPr>
          </w:p>
        </w:tc>
        <w:tc>
          <w:tcPr>
            <w:tcW w:w="8460" w:type="dxa"/>
            <w:tcBorders>
              <w:top w:val="single" w:sz="12" w:space="0" w:color="008000"/>
            </w:tcBorders>
            <w:shd w:val="clear" w:color="auto" w:fill="auto"/>
            <w:vAlign w:val="center"/>
          </w:tcPr>
          <w:p w14:paraId="27174BA8" w14:textId="77777777" w:rsidR="00201506" w:rsidRPr="00BC750F" w:rsidRDefault="00201506" w:rsidP="00794499">
            <w:pPr>
              <w:jc w:val="center"/>
              <w:rPr>
                <w:rFonts w:asciiTheme="minorHAnsi" w:hAnsiTheme="minorHAnsi"/>
              </w:rPr>
            </w:pPr>
          </w:p>
        </w:tc>
        <w:tc>
          <w:tcPr>
            <w:tcW w:w="717" w:type="dxa"/>
            <w:shd w:val="clear" w:color="auto" w:fill="auto"/>
            <w:vAlign w:val="center"/>
          </w:tcPr>
          <w:p w14:paraId="43BE39CF" w14:textId="77777777" w:rsidR="00201506" w:rsidRPr="00BC750F" w:rsidRDefault="00201506" w:rsidP="00794499">
            <w:pPr>
              <w:jc w:val="center"/>
              <w:rPr>
                <w:rFonts w:asciiTheme="minorHAnsi" w:hAnsiTheme="minorHAnsi"/>
              </w:rPr>
            </w:pPr>
          </w:p>
        </w:tc>
      </w:tr>
    </w:tbl>
    <w:p w14:paraId="03F891E0" w14:textId="77777777" w:rsidR="007743B7" w:rsidRPr="00BC750F" w:rsidRDefault="007743B7"/>
    <w:p w14:paraId="4696AAE5" w14:textId="77777777" w:rsidR="00F60464" w:rsidRPr="00BC750F" w:rsidRDefault="00F60464"/>
    <w:p w14:paraId="39D3791F" w14:textId="1E8B4EF7" w:rsidR="00F05BAE" w:rsidRPr="00BC750F" w:rsidRDefault="002B5C60" w:rsidP="00F05BAE">
      <w:pPr>
        <w:rPr>
          <w:b/>
          <w:bCs/>
        </w:rPr>
      </w:pPr>
      <w:r w:rsidRPr="00BC750F">
        <w:rPr>
          <w:b/>
          <w:bCs/>
        </w:rPr>
        <w:t>Информације о документу:</w:t>
      </w:r>
    </w:p>
    <w:tbl>
      <w:tblPr>
        <w:tblStyle w:val="TableGrid"/>
        <w:tblW w:w="9878" w:type="dxa"/>
        <w:tblLook w:val="04A0" w:firstRow="1" w:lastRow="0" w:firstColumn="1" w:lastColumn="0" w:noHBand="0" w:noVBand="1"/>
      </w:tblPr>
      <w:tblGrid>
        <w:gridCol w:w="2518"/>
        <w:gridCol w:w="7360"/>
      </w:tblGrid>
      <w:tr w:rsidR="0091348E" w:rsidRPr="00BC750F" w14:paraId="2B89766E" w14:textId="77777777" w:rsidTr="007743B7">
        <w:trPr>
          <w:trHeight w:val="439"/>
        </w:trPr>
        <w:tc>
          <w:tcPr>
            <w:tcW w:w="2518" w:type="dxa"/>
            <w:shd w:val="clear" w:color="auto" w:fill="C6D9F1" w:themeFill="text2" w:themeFillTint="33"/>
            <w:vAlign w:val="center"/>
          </w:tcPr>
          <w:p w14:paraId="00DA7095" w14:textId="071455D6" w:rsidR="00F05BAE" w:rsidRPr="00BC750F" w:rsidRDefault="002B5C60" w:rsidP="00794499">
            <w:pPr>
              <w:jc w:val="both"/>
              <w:rPr>
                <w:rFonts w:asciiTheme="minorHAnsi" w:hAnsiTheme="minorHAnsi"/>
              </w:rPr>
            </w:pPr>
            <w:r w:rsidRPr="00BC750F">
              <w:rPr>
                <w:rFonts w:asciiTheme="minorHAnsi" w:hAnsiTheme="minorHAnsi"/>
              </w:rPr>
              <w:t>Резултат активности:</w:t>
            </w:r>
          </w:p>
        </w:tc>
        <w:sdt>
          <w:sdtPr>
            <w:rPr>
              <w:rFonts w:asciiTheme="minorHAnsi" w:hAnsiTheme="minorHAnsi"/>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1DC132" w14:textId="68D258FF" w:rsidR="00F05BAE" w:rsidRPr="00BC750F" w:rsidRDefault="002C508E" w:rsidP="00794499">
                <w:pPr>
                  <w:rPr>
                    <w:rFonts w:asciiTheme="minorHAnsi" w:hAnsiTheme="minorHAnsi"/>
                  </w:rPr>
                </w:pPr>
                <w:r w:rsidRPr="00BC750F">
                  <w:rPr>
                    <w:rFonts w:asciiTheme="minorHAnsi" w:hAnsiTheme="minorHAnsi"/>
                  </w:rPr>
                  <w:t>А5 Развој едукативних алата за озелењавање пословања</w:t>
                </w:r>
              </w:p>
            </w:tc>
          </w:sdtContent>
        </w:sdt>
      </w:tr>
      <w:tr w:rsidR="0091348E" w:rsidRPr="00BC750F" w14:paraId="35D789BF" w14:textId="77777777" w:rsidTr="007743B7">
        <w:trPr>
          <w:trHeight w:val="439"/>
        </w:trPr>
        <w:tc>
          <w:tcPr>
            <w:tcW w:w="2518" w:type="dxa"/>
            <w:shd w:val="clear" w:color="auto" w:fill="C6D9F1" w:themeFill="text2" w:themeFillTint="33"/>
            <w:vAlign w:val="center"/>
          </w:tcPr>
          <w:p w14:paraId="5391220B" w14:textId="4AD0286A" w:rsidR="006F315F" w:rsidRPr="00BC750F" w:rsidRDefault="006F315F" w:rsidP="006F315F">
            <w:pPr>
              <w:jc w:val="both"/>
              <w:rPr>
                <w:rFonts w:asciiTheme="minorHAnsi" w:hAnsiTheme="minorHAnsi"/>
              </w:rPr>
            </w:pPr>
            <w:r w:rsidRPr="00BC750F">
              <w:rPr>
                <w:rFonts w:asciiTheme="minorHAnsi" w:hAnsiTheme="minorHAnsi"/>
              </w:rPr>
              <w:t>Тип документа:</w:t>
            </w:r>
          </w:p>
        </w:tc>
        <w:tc>
          <w:tcPr>
            <w:tcW w:w="7360" w:type="dxa"/>
            <w:vAlign w:val="center"/>
          </w:tcPr>
          <w:p w14:paraId="01D3CFCD" w14:textId="57A84C23" w:rsidR="006F315F" w:rsidRPr="00BC750F" w:rsidRDefault="002C508E" w:rsidP="006F315F">
            <w:pPr>
              <w:rPr>
                <w:rFonts w:asciiTheme="minorHAnsi" w:hAnsiTheme="minorHAnsi"/>
              </w:rPr>
            </w:pPr>
            <w:r w:rsidRPr="00BC750F">
              <w:rPr>
                <w:rFonts w:asciiTheme="minorHAnsi" w:hAnsiTheme="minorHAnsi"/>
              </w:rPr>
              <w:t>Тренинг материјал</w:t>
            </w:r>
          </w:p>
        </w:tc>
      </w:tr>
      <w:tr w:rsidR="0091348E" w:rsidRPr="00BC750F" w14:paraId="4B7B7ED8" w14:textId="77777777" w:rsidTr="007743B7">
        <w:trPr>
          <w:trHeight w:val="439"/>
        </w:trPr>
        <w:tc>
          <w:tcPr>
            <w:tcW w:w="2518" w:type="dxa"/>
            <w:shd w:val="clear" w:color="auto" w:fill="C6D9F1" w:themeFill="text2" w:themeFillTint="33"/>
            <w:vAlign w:val="center"/>
          </w:tcPr>
          <w:p w14:paraId="05D28059" w14:textId="41C72A85" w:rsidR="007743B7" w:rsidRPr="00BC750F" w:rsidRDefault="007743B7" w:rsidP="007743B7">
            <w:pPr>
              <w:jc w:val="both"/>
              <w:rPr>
                <w:rFonts w:asciiTheme="minorHAnsi" w:hAnsiTheme="minorHAnsi"/>
              </w:rPr>
            </w:pPr>
            <w:r w:rsidRPr="00BC750F">
              <w:rPr>
                <w:rFonts w:asciiTheme="minorHAnsi" w:hAnsiTheme="minorHAnsi"/>
              </w:rPr>
              <w:t>Одговорни партнер:</w:t>
            </w:r>
          </w:p>
        </w:tc>
        <w:sdt>
          <w:sdtPr>
            <w:rPr>
              <w:rFonts w:asciiTheme="minorHAnsi" w:hAnsiTheme="minorHAnsi"/>
            </w:rPr>
            <w:id w:val="-1904670498"/>
            <w:placeholder>
              <w:docPart w:val="7A69FBF6854244CC9CBB0DBBFF6AA25D"/>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тска комора Скопље Северна Македонија" w:value="Занатска комора Скопље Северна Македонија"/>
            </w:dropDownList>
          </w:sdtPr>
          <w:sdtContent>
            <w:tc>
              <w:tcPr>
                <w:tcW w:w="7360" w:type="dxa"/>
                <w:vAlign w:val="center"/>
              </w:tcPr>
              <w:p w14:paraId="77928815" w14:textId="6B391294" w:rsidR="007743B7" w:rsidRPr="00BC750F" w:rsidRDefault="002C508E" w:rsidP="007743B7">
                <w:pPr>
                  <w:rPr>
                    <w:rFonts w:asciiTheme="minorHAnsi" w:hAnsiTheme="minorHAnsi"/>
                  </w:rPr>
                </w:pPr>
                <w:r w:rsidRPr="00BC750F">
                  <w:rPr>
                    <w:rFonts w:asciiTheme="minorHAnsi" w:hAnsiTheme="minorHAnsi"/>
                  </w:rPr>
                  <w:t>Центар за развој Јабланичког и Пчињског округа Лесковац Србија</w:t>
                </w:r>
              </w:p>
            </w:tc>
          </w:sdtContent>
        </w:sdt>
      </w:tr>
      <w:tr w:rsidR="0091348E" w:rsidRPr="00BC750F" w14:paraId="6D1BD434" w14:textId="77777777" w:rsidTr="007743B7">
        <w:trPr>
          <w:trHeight w:val="439"/>
        </w:trPr>
        <w:tc>
          <w:tcPr>
            <w:tcW w:w="2518" w:type="dxa"/>
            <w:shd w:val="clear" w:color="auto" w:fill="C6D9F1" w:themeFill="text2" w:themeFillTint="33"/>
            <w:vAlign w:val="center"/>
          </w:tcPr>
          <w:p w14:paraId="5F063FEE" w14:textId="7C2D3243" w:rsidR="007743B7" w:rsidRPr="00BC750F" w:rsidRDefault="007743B7" w:rsidP="007743B7">
            <w:pPr>
              <w:jc w:val="both"/>
              <w:rPr>
                <w:rFonts w:asciiTheme="minorHAnsi" w:hAnsiTheme="minorHAnsi"/>
              </w:rPr>
            </w:pPr>
            <w:r w:rsidRPr="00BC750F">
              <w:rPr>
                <w:rFonts w:asciiTheme="minorHAnsi" w:hAnsiTheme="minorHAnsi"/>
              </w:rPr>
              <w:t>Ниво дисеминације:</w:t>
            </w:r>
          </w:p>
        </w:tc>
        <w:sdt>
          <w:sdtPr>
            <w:rPr>
              <w:rFonts w:asciiTheme="minorHAnsi" w:hAnsiTheme="minorHAnsi"/>
            </w:rPr>
            <w:id w:val="1801184184"/>
            <w:placeholder>
              <w:docPart w:val="D1CCC6F015A148D78406C136BF2A263F"/>
            </w:placeholder>
            <w:dropDownList>
              <w:listItem w:value="Choose an item."/>
              <w:listItem w:displayText="Јавни" w:value="Јавни"/>
              <w:listItem w:displayText="Интерни" w:value="Интерни"/>
            </w:dropDownList>
          </w:sdtPr>
          <w:sdtContent>
            <w:tc>
              <w:tcPr>
                <w:tcW w:w="7360" w:type="dxa"/>
                <w:vAlign w:val="center"/>
              </w:tcPr>
              <w:p w14:paraId="0DCF8486" w14:textId="023CBB75" w:rsidR="007743B7" w:rsidRPr="00BC750F" w:rsidRDefault="007743B7" w:rsidP="007743B7">
                <w:pPr>
                  <w:jc w:val="both"/>
                  <w:rPr>
                    <w:rFonts w:asciiTheme="minorHAnsi" w:hAnsiTheme="minorHAnsi"/>
                  </w:rPr>
                </w:pPr>
                <w:r w:rsidRPr="00BC750F">
                  <w:rPr>
                    <w:rFonts w:asciiTheme="minorHAnsi" w:hAnsiTheme="minorHAnsi"/>
                  </w:rPr>
                  <w:t>Јавни</w:t>
                </w:r>
              </w:p>
            </w:tc>
          </w:sdtContent>
        </w:sdt>
      </w:tr>
    </w:tbl>
    <w:p w14:paraId="7FC944C6" w14:textId="77777777" w:rsidR="001B5FE5" w:rsidRPr="00BC750F" w:rsidRDefault="001B5FE5"/>
    <w:p w14:paraId="08F2833C" w14:textId="5AA144E6" w:rsidR="007743B7" w:rsidRPr="00BC750F" w:rsidRDefault="007743B7">
      <w:r w:rsidRPr="00BC750F">
        <w:rPr>
          <w:rFonts w:asciiTheme="minorHAnsi" w:hAnsiTheme="minorHAnsi"/>
          <w:b/>
          <w:bCs/>
        </w:rPr>
        <w:t>Историја документа:</w:t>
      </w:r>
    </w:p>
    <w:tbl>
      <w:tblPr>
        <w:tblStyle w:val="TableGrid"/>
        <w:tblW w:w="0" w:type="auto"/>
        <w:tblLook w:val="04A0" w:firstRow="1" w:lastRow="0" w:firstColumn="1" w:lastColumn="0" w:noHBand="0" w:noVBand="1"/>
      </w:tblPr>
      <w:tblGrid>
        <w:gridCol w:w="2401"/>
        <w:gridCol w:w="2424"/>
        <w:gridCol w:w="2421"/>
        <w:gridCol w:w="2407"/>
      </w:tblGrid>
      <w:tr w:rsidR="00F60464" w:rsidRPr="00BC750F"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2FBF463D"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57F65FEF"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Опис /Коментари</w:t>
            </w:r>
          </w:p>
        </w:tc>
        <w:tc>
          <w:tcPr>
            <w:tcW w:w="2470" w:type="dxa"/>
            <w:tcBorders>
              <w:top w:val="single" w:sz="4" w:space="0" w:color="auto"/>
            </w:tcBorders>
            <w:shd w:val="clear" w:color="auto" w:fill="C6D9F1" w:themeFill="text2" w:themeFillTint="33"/>
            <w:vAlign w:val="bottom"/>
          </w:tcPr>
          <w:p w14:paraId="21CB427F"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Аутор(и)</w:t>
            </w:r>
          </w:p>
        </w:tc>
      </w:tr>
      <w:tr w:rsidR="00787C68" w:rsidRPr="00BC750F" w14:paraId="67A228A8" w14:textId="77777777" w:rsidTr="003222E9">
        <w:tc>
          <w:tcPr>
            <w:tcW w:w="2469" w:type="dxa"/>
            <w:vAlign w:val="center"/>
          </w:tcPr>
          <w:p w14:paraId="035EE6F5" w14:textId="77777777" w:rsidR="00787C68" w:rsidRPr="00BC750F" w:rsidRDefault="00787C68" w:rsidP="003222E9">
            <w:pPr>
              <w:spacing w:before="60" w:after="60"/>
              <w:jc w:val="center"/>
              <w:rPr>
                <w:rFonts w:asciiTheme="minorHAnsi" w:hAnsiTheme="minorHAnsi"/>
              </w:rPr>
            </w:pPr>
            <w:r w:rsidRPr="00BC750F">
              <w:rPr>
                <w:rFonts w:asciiTheme="minorHAnsi" w:hAnsiTheme="minorHAnsi"/>
              </w:rPr>
              <w:t>v1.0</w:t>
            </w:r>
          </w:p>
        </w:tc>
        <w:tc>
          <w:tcPr>
            <w:tcW w:w="2470" w:type="dxa"/>
            <w:vAlign w:val="center"/>
          </w:tcPr>
          <w:p w14:paraId="6ACF084A" w14:textId="00F10DA3" w:rsidR="00787C68" w:rsidRPr="00BC750F" w:rsidRDefault="0091117F" w:rsidP="003222E9">
            <w:pPr>
              <w:spacing w:before="60" w:after="60"/>
              <w:jc w:val="center"/>
              <w:rPr>
                <w:rFonts w:asciiTheme="minorHAnsi" w:hAnsiTheme="minorHAnsi"/>
              </w:rPr>
            </w:pPr>
            <w:r w:rsidRPr="00BC750F">
              <w:rPr>
                <w:rFonts w:asciiTheme="minorHAnsi" w:hAnsiTheme="minorHAnsi"/>
              </w:rPr>
              <w:t>0</w:t>
            </w:r>
            <w:r w:rsidR="002C508E" w:rsidRPr="00BC750F">
              <w:rPr>
                <w:rFonts w:asciiTheme="minorHAnsi" w:hAnsiTheme="minorHAnsi"/>
              </w:rPr>
              <w:t>4</w:t>
            </w:r>
            <w:r w:rsidR="00787C68" w:rsidRPr="00BC750F">
              <w:rPr>
                <w:rFonts w:asciiTheme="minorHAnsi" w:hAnsiTheme="minorHAnsi"/>
              </w:rPr>
              <w:t>.0</w:t>
            </w:r>
            <w:r w:rsidR="002C508E" w:rsidRPr="00BC750F">
              <w:rPr>
                <w:rFonts w:asciiTheme="minorHAnsi" w:hAnsiTheme="minorHAnsi"/>
              </w:rPr>
              <w:t>2</w:t>
            </w:r>
            <w:r w:rsidR="00787C68" w:rsidRPr="00BC750F">
              <w:rPr>
                <w:rFonts w:asciiTheme="minorHAnsi" w:hAnsiTheme="minorHAnsi"/>
              </w:rPr>
              <w:t>.202</w:t>
            </w:r>
            <w:r w:rsidRPr="00BC750F">
              <w:rPr>
                <w:rFonts w:asciiTheme="minorHAnsi" w:hAnsiTheme="minorHAnsi"/>
              </w:rPr>
              <w:t>5</w:t>
            </w:r>
            <w:r w:rsidR="00787C68" w:rsidRPr="00BC750F">
              <w:rPr>
                <w:rFonts w:asciiTheme="minorHAnsi" w:hAnsiTheme="minorHAnsi"/>
              </w:rPr>
              <w:t>.г.</w:t>
            </w:r>
          </w:p>
        </w:tc>
        <w:tc>
          <w:tcPr>
            <w:tcW w:w="2470" w:type="dxa"/>
            <w:vAlign w:val="center"/>
          </w:tcPr>
          <w:p w14:paraId="237DDD12" w14:textId="7A5DEAC4" w:rsidR="00787C68" w:rsidRPr="00BC750F" w:rsidRDefault="00787C68" w:rsidP="003222E9">
            <w:pPr>
              <w:spacing w:before="60" w:after="60"/>
              <w:jc w:val="center"/>
              <w:rPr>
                <w:rFonts w:asciiTheme="minorHAnsi" w:hAnsiTheme="minorHAnsi"/>
              </w:rPr>
            </w:pPr>
            <w:r w:rsidRPr="00BC750F">
              <w:rPr>
                <w:rFonts w:asciiTheme="minorHAnsi" w:hAnsiTheme="minorHAnsi"/>
              </w:rPr>
              <w:t>Нацрт</w:t>
            </w:r>
          </w:p>
        </w:tc>
        <w:tc>
          <w:tcPr>
            <w:tcW w:w="2470" w:type="dxa"/>
            <w:vMerge w:val="restart"/>
            <w:vAlign w:val="center"/>
          </w:tcPr>
          <w:p w14:paraId="2E96BB74" w14:textId="30560612" w:rsidR="00787C68" w:rsidRPr="00BC750F" w:rsidRDefault="000E5568">
            <w:pPr>
              <w:pStyle w:val="ListParagraph"/>
              <w:numPr>
                <w:ilvl w:val="0"/>
                <w:numId w:val="1"/>
              </w:numPr>
              <w:spacing w:before="60" w:after="60"/>
              <w:rPr>
                <w:rFonts w:asciiTheme="minorHAnsi" w:hAnsiTheme="minorHAnsi"/>
                <w:sz w:val="20"/>
                <w:szCs w:val="20"/>
              </w:rPr>
            </w:pPr>
            <w:r w:rsidRPr="00BC750F">
              <w:rPr>
                <w:rFonts w:asciiTheme="minorHAnsi" w:hAnsiTheme="minorHAnsi"/>
                <w:sz w:val="20"/>
                <w:szCs w:val="20"/>
              </w:rPr>
              <w:t>ПМТ</w:t>
            </w:r>
          </w:p>
        </w:tc>
      </w:tr>
      <w:tr w:rsidR="00787C68" w:rsidRPr="00BC750F" w14:paraId="1345F947" w14:textId="77777777" w:rsidTr="00794499">
        <w:tc>
          <w:tcPr>
            <w:tcW w:w="2469" w:type="dxa"/>
            <w:vAlign w:val="bottom"/>
          </w:tcPr>
          <w:p w14:paraId="52FE94DD" w14:textId="77777777" w:rsidR="00787C68" w:rsidRPr="00BC750F" w:rsidRDefault="00787C68" w:rsidP="00794499">
            <w:pPr>
              <w:spacing w:before="60" w:after="60"/>
              <w:jc w:val="center"/>
              <w:rPr>
                <w:rFonts w:asciiTheme="minorHAnsi" w:hAnsiTheme="minorHAnsi"/>
              </w:rPr>
            </w:pPr>
            <w:r w:rsidRPr="00BC750F">
              <w:rPr>
                <w:rFonts w:asciiTheme="minorHAnsi" w:hAnsiTheme="minorHAnsi"/>
              </w:rPr>
              <w:t>v 2.0</w:t>
            </w:r>
          </w:p>
        </w:tc>
        <w:tc>
          <w:tcPr>
            <w:tcW w:w="2470" w:type="dxa"/>
            <w:vAlign w:val="center"/>
          </w:tcPr>
          <w:p w14:paraId="0BA1C857" w14:textId="221AC9DE" w:rsidR="00787C68" w:rsidRPr="00BC750F" w:rsidRDefault="00787C68" w:rsidP="00794499">
            <w:pPr>
              <w:spacing w:before="60" w:after="60"/>
              <w:jc w:val="center"/>
              <w:rPr>
                <w:rFonts w:asciiTheme="minorHAnsi" w:hAnsiTheme="minorHAnsi"/>
              </w:rPr>
            </w:pPr>
          </w:p>
        </w:tc>
        <w:tc>
          <w:tcPr>
            <w:tcW w:w="2470" w:type="dxa"/>
            <w:vAlign w:val="bottom"/>
          </w:tcPr>
          <w:p w14:paraId="588F7437" w14:textId="77777777" w:rsidR="00787C68" w:rsidRPr="00BC750F" w:rsidRDefault="00787C68" w:rsidP="009720F5">
            <w:pPr>
              <w:spacing w:before="60" w:after="60"/>
              <w:jc w:val="center"/>
              <w:rPr>
                <w:rFonts w:asciiTheme="minorHAnsi" w:hAnsiTheme="minorHAnsi"/>
              </w:rPr>
            </w:pPr>
            <w:r w:rsidRPr="00BC750F">
              <w:rPr>
                <w:rFonts w:asciiTheme="minorHAnsi" w:hAnsiTheme="minorHAnsi"/>
              </w:rPr>
              <w:t>Финална верзија</w:t>
            </w:r>
          </w:p>
        </w:tc>
        <w:tc>
          <w:tcPr>
            <w:tcW w:w="2470" w:type="dxa"/>
            <w:vMerge/>
            <w:vAlign w:val="center"/>
          </w:tcPr>
          <w:p w14:paraId="126A4E2E" w14:textId="17B4135B" w:rsidR="00787C68" w:rsidRPr="00BC750F" w:rsidRDefault="00787C68" w:rsidP="00787C68">
            <w:pPr>
              <w:spacing w:before="60" w:after="60"/>
              <w:jc w:val="center"/>
              <w:rPr>
                <w:rFonts w:asciiTheme="minorHAnsi" w:hAnsiTheme="minorHAnsi"/>
              </w:rPr>
            </w:pPr>
          </w:p>
        </w:tc>
      </w:tr>
    </w:tbl>
    <w:p w14:paraId="228CC9A4" w14:textId="77777777" w:rsidR="001B5FE5" w:rsidRPr="00BC750F" w:rsidRDefault="001B5FE5"/>
    <w:p w14:paraId="3DBB43FD" w14:textId="77777777" w:rsidR="00787C68" w:rsidRPr="00BC750F" w:rsidRDefault="00787C6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F60464" w:rsidRPr="00BC750F" w14:paraId="2EABAC36" w14:textId="77777777" w:rsidTr="001B5FE5">
        <w:tc>
          <w:tcPr>
            <w:tcW w:w="9879" w:type="dxa"/>
          </w:tcPr>
          <w:p w14:paraId="5A41F047" w14:textId="12D8220C" w:rsidR="001B5FE5" w:rsidRPr="00BC750F" w:rsidRDefault="001B5FE5" w:rsidP="001B5FE5">
            <w:pPr>
              <w:tabs>
                <w:tab w:val="left" w:pos="5724"/>
              </w:tabs>
              <w:jc w:val="both"/>
              <w:rPr>
                <w:b/>
                <w:bCs/>
              </w:rPr>
            </w:pPr>
            <w:r w:rsidRPr="00BC750F">
              <w:rPr>
                <w:b/>
                <w:bCs/>
              </w:rPr>
              <w:t>Одрицање одговорности:</w:t>
            </w:r>
          </w:p>
        </w:tc>
      </w:tr>
      <w:tr w:rsidR="00F60464" w:rsidRPr="00BC750F" w14:paraId="40749F26" w14:textId="77777777" w:rsidTr="001B5FE5">
        <w:tc>
          <w:tcPr>
            <w:tcW w:w="9879" w:type="dxa"/>
          </w:tcPr>
          <w:p w14:paraId="0AFA53FC" w14:textId="089EEEF8" w:rsidR="001B5FE5" w:rsidRPr="00BC750F" w:rsidRDefault="001B5FE5" w:rsidP="001B5FE5">
            <w:pPr>
              <w:tabs>
                <w:tab w:val="left" w:pos="5724"/>
              </w:tabs>
              <w:jc w:val="both"/>
            </w:pPr>
            <w:r w:rsidRPr="00BC750F">
              <w:t xml:space="preserve">Финансирано средствима Европске уније. Изражена становишта представљају искључиво становишта аутора и не одражавају нужно ставове Европске уније или Фондације </w:t>
            </w:r>
            <w:proofErr w:type="spellStart"/>
            <w:r w:rsidRPr="00BC750F">
              <w:t>Темпус</w:t>
            </w:r>
            <w:proofErr w:type="spellEnd"/>
            <w:r w:rsidRPr="00BC750F">
              <w:t>. Ни под којим условима се Европска унија ни давалац наменских бесповратних средстава не могу сматрати одговорнима за њихову садржину.</w:t>
            </w:r>
          </w:p>
        </w:tc>
      </w:tr>
    </w:tbl>
    <w:p w14:paraId="46196CF8" w14:textId="77777777" w:rsidR="007743B7" w:rsidRDefault="007743B7" w:rsidP="007743B7"/>
    <w:p w14:paraId="64CB39A6" w14:textId="77777777" w:rsidR="00582B89" w:rsidRPr="005C236F" w:rsidRDefault="00582B89" w:rsidP="00582B89">
      <w:pPr>
        <w:jc w:val="both"/>
        <w:rPr>
          <w:b/>
          <w:bCs/>
          <w:color w:val="0000FF"/>
        </w:rPr>
      </w:pPr>
      <w:r w:rsidRPr="005C236F">
        <w:rPr>
          <w:b/>
          <w:bCs/>
          <w:color w:val="0000FF"/>
        </w:rPr>
        <w:lastRenderedPageBreak/>
        <w:t>ПИКТОГРАМИ ОПАСНОСТИ</w:t>
      </w:r>
    </w:p>
    <w:p w14:paraId="636F713D" w14:textId="77777777" w:rsidR="00582B89" w:rsidRPr="005C236F" w:rsidRDefault="00582B89" w:rsidP="00582B89">
      <w:pPr>
        <w:jc w:val="both"/>
        <w:rPr>
          <w:color w:val="0000FF"/>
        </w:rPr>
      </w:pPr>
    </w:p>
    <w:p w14:paraId="45582C7E" w14:textId="2E2B9147" w:rsidR="00582B89" w:rsidRPr="005C236F" w:rsidRDefault="00582B89" w:rsidP="00582B89">
      <w:pPr>
        <w:jc w:val="both"/>
        <w:rPr>
          <w:color w:val="0000FF"/>
        </w:rPr>
      </w:pPr>
      <w:r w:rsidRPr="005C236F">
        <w:rPr>
          <w:color w:val="0000FF"/>
        </w:rPr>
        <w:t>Превентивни приступ у управљању хемикалијама ставља акценат на процену опасности хемикалија, односно класификацију хемикалија пре него што се оне ставе у промет и информисање корисника о њиховим опасним својствима путем обележавања на етикети и безбедносног листа, а у циљу заштите здравља људи и животне средине. Класификација се врши у складу са Глобално хармонизованим системом за класификацију и обележавање УН. У поступку класификације опасних хемикалија додељују се елементи обележавања који одговарају класи опасности хемикалије, као што су графички приказ опасности (пиктограм) и текст који указује на опасна својства хемикалије, а који се морају приказати на етикети, односно амбалажи хемикалије са циљем да корисници хемикалија буду адекватно информисани о опасним својствима хемикалија. Пиктограм</w:t>
      </w:r>
      <w:r w:rsidRPr="005C236F">
        <w:rPr>
          <w:color w:val="0000FF"/>
          <w:lang w:val="en-US"/>
        </w:rPr>
        <w:t xml:space="preserve"> </w:t>
      </w:r>
      <w:r w:rsidRPr="005C236F">
        <w:rPr>
          <w:color w:val="0000FF"/>
        </w:rPr>
        <w:t xml:space="preserve">опасности представља графички приказ опасности који се састоји од сликовног симбола и других графичких елемената као што су оквир и боја позадине, а који указује на информације својствене предметној опасности. </w:t>
      </w:r>
    </w:p>
    <w:p w14:paraId="62AFB6DD" w14:textId="77777777" w:rsidR="00582B89" w:rsidRDefault="00582B89" w:rsidP="00582B89">
      <w:pPr>
        <w:jc w:val="both"/>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3221"/>
        <w:gridCol w:w="3221"/>
      </w:tblGrid>
      <w:tr w:rsidR="00186090" w14:paraId="0936EF6A" w14:textId="77777777" w:rsidTr="00186090">
        <w:tc>
          <w:tcPr>
            <w:tcW w:w="3221" w:type="dxa"/>
            <w:vAlign w:val="center"/>
          </w:tcPr>
          <w:p w14:paraId="2D48E5C6" w14:textId="77777777" w:rsidR="00186090" w:rsidRPr="00C10FF6" w:rsidRDefault="00186090" w:rsidP="00186090">
            <w:pPr>
              <w:jc w:val="center"/>
              <w:rPr>
                <w:noProof/>
                <w:color w:val="0000FF"/>
                <w:sz w:val="20"/>
                <w:szCs w:val="20"/>
              </w:rPr>
            </w:pPr>
          </w:p>
        </w:tc>
        <w:tc>
          <w:tcPr>
            <w:tcW w:w="3221" w:type="dxa"/>
            <w:vAlign w:val="center"/>
          </w:tcPr>
          <w:p w14:paraId="60A3BA4A" w14:textId="18D11DFD" w:rsidR="00186090" w:rsidRPr="00C10FF6" w:rsidRDefault="00186090" w:rsidP="00186090">
            <w:pPr>
              <w:jc w:val="center"/>
              <w:rPr>
                <w:b/>
                <w:bCs/>
                <w:color w:val="0000FF"/>
                <w:sz w:val="20"/>
                <w:szCs w:val="20"/>
              </w:rPr>
            </w:pPr>
            <w:r w:rsidRPr="00C10FF6">
              <w:rPr>
                <w:b/>
                <w:bCs/>
                <w:color w:val="0000FF"/>
                <w:sz w:val="20"/>
                <w:szCs w:val="20"/>
              </w:rPr>
              <w:t>ПИКТОГРАМИ ОПАСНОСТИ</w:t>
            </w:r>
          </w:p>
        </w:tc>
        <w:tc>
          <w:tcPr>
            <w:tcW w:w="3221" w:type="dxa"/>
            <w:vAlign w:val="center"/>
          </w:tcPr>
          <w:p w14:paraId="042E8F2A" w14:textId="77777777" w:rsidR="00186090" w:rsidRPr="00C10FF6" w:rsidRDefault="00186090" w:rsidP="00186090">
            <w:pPr>
              <w:jc w:val="center"/>
              <w:rPr>
                <w:color w:val="0000FF"/>
                <w:sz w:val="20"/>
                <w:szCs w:val="20"/>
              </w:rPr>
            </w:pPr>
          </w:p>
        </w:tc>
      </w:tr>
      <w:tr w:rsidR="00186090" w:rsidRPr="00186090" w14:paraId="0B4C6E6E" w14:textId="77777777" w:rsidTr="00186090">
        <w:tc>
          <w:tcPr>
            <w:tcW w:w="3221" w:type="dxa"/>
            <w:tcBorders>
              <w:bottom w:val="single" w:sz="4" w:space="0" w:color="auto"/>
            </w:tcBorders>
            <w:vAlign w:val="center"/>
          </w:tcPr>
          <w:p w14:paraId="2DB1C0CE" w14:textId="77777777" w:rsidR="00186090" w:rsidRPr="00C10FF6" w:rsidRDefault="00186090" w:rsidP="00186090">
            <w:pPr>
              <w:jc w:val="center"/>
              <w:rPr>
                <w:noProof/>
                <w:color w:val="0000FF"/>
                <w:sz w:val="2"/>
                <w:szCs w:val="2"/>
              </w:rPr>
            </w:pPr>
          </w:p>
        </w:tc>
        <w:tc>
          <w:tcPr>
            <w:tcW w:w="3221" w:type="dxa"/>
            <w:tcBorders>
              <w:bottom w:val="single" w:sz="4" w:space="0" w:color="auto"/>
            </w:tcBorders>
            <w:vAlign w:val="center"/>
          </w:tcPr>
          <w:p w14:paraId="173E7AED" w14:textId="77777777" w:rsidR="00186090" w:rsidRPr="00C10FF6" w:rsidRDefault="00186090" w:rsidP="00186090">
            <w:pPr>
              <w:jc w:val="center"/>
              <w:rPr>
                <w:color w:val="0000FF"/>
                <w:sz w:val="2"/>
                <w:szCs w:val="2"/>
              </w:rPr>
            </w:pPr>
          </w:p>
        </w:tc>
        <w:tc>
          <w:tcPr>
            <w:tcW w:w="3221" w:type="dxa"/>
            <w:tcBorders>
              <w:bottom w:val="single" w:sz="4" w:space="0" w:color="auto"/>
            </w:tcBorders>
            <w:vAlign w:val="center"/>
          </w:tcPr>
          <w:p w14:paraId="52FE92A4" w14:textId="77777777" w:rsidR="00186090" w:rsidRPr="00C10FF6" w:rsidRDefault="00186090" w:rsidP="00186090">
            <w:pPr>
              <w:jc w:val="center"/>
              <w:rPr>
                <w:color w:val="0000FF"/>
                <w:sz w:val="2"/>
                <w:szCs w:val="2"/>
              </w:rPr>
            </w:pPr>
          </w:p>
        </w:tc>
      </w:tr>
      <w:tr w:rsidR="00582B89" w14:paraId="30E6EF0E" w14:textId="77777777" w:rsidTr="00186090">
        <w:tc>
          <w:tcPr>
            <w:tcW w:w="3221" w:type="dxa"/>
            <w:tcBorders>
              <w:top w:val="single" w:sz="4" w:space="0" w:color="auto"/>
              <w:left w:val="single" w:sz="4" w:space="0" w:color="auto"/>
              <w:right w:val="single" w:sz="4" w:space="0" w:color="auto"/>
            </w:tcBorders>
            <w:vAlign w:val="center"/>
          </w:tcPr>
          <w:p w14:paraId="1C80F730" w14:textId="77777777" w:rsidR="00582B89" w:rsidRPr="00C10FF6" w:rsidRDefault="00582B89" w:rsidP="00186090">
            <w:pPr>
              <w:jc w:val="center"/>
              <w:rPr>
                <w:color w:val="0000FF"/>
                <w:sz w:val="20"/>
                <w:szCs w:val="20"/>
              </w:rPr>
            </w:pPr>
            <w:r w:rsidRPr="00C10FF6">
              <w:rPr>
                <w:noProof/>
                <w:color w:val="0000FF"/>
                <w:sz w:val="20"/>
                <w:szCs w:val="20"/>
              </w:rPr>
              <w:t>Експлозивне хемикалије</w:t>
            </w:r>
          </w:p>
        </w:tc>
        <w:tc>
          <w:tcPr>
            <w:tcW w:w="3221" w:type="dxa"/>
            <w:tcBorders>
              <w:top w:val="single" w:sz="4" w:space="0" w:color="auto"/>
              <w:left w:val="single" w:sz="4" w:space="0" w:color="auto"/>
              <w:right w:val="single" w:sz="4" w:space="0" w:color="auto"/>
            </w:tcBorders>
            <w:vAlign w:val="center"/>
          </w:tcPr>
          <w:p w14:paraId="1A97A04A" w14:textId="77777777" w:rsidR="00582B89" w:rsidRPr="00C10FF6" w:rsidRDefault="00582B89" w:rsidP="00186090">
            <w:pPr>
              <w:jc w:val="center"/>
              <w:rPr>
                <w:color w:val="0000FF"/>
                <w:sz w:val="20"/>
                <w:szCs w:val="20"/>
              </w:rPr>
            </w:pPr>
            <w:r w:rsidRPr="00C10FF6">
              <w:rPr>
                <w:color w:val="0000FF"/>
                <w:sz w:val="20"/>
                <w:szCs w:val="20"/>
              </w:rPr>
              <w:t>Запаљиве хемикалије</w:t>
            </w:r>
          </w:p>
        </w:tc>
        <w:tc>
          <w:tcPr>
            <w:tcW w:w="3221" w:type="dxa"/>
            <w:tcBorders>
              <w:top w:val="single" w:sz="4" w:space="0" w:color="auto"/>
              <w:left w:val="single" w:sz="4" w:space="0" w:color="auto"/>
              <w:right w:val="single" w:sz="4" w:space="0" w:color="auto"/>
            </w:tcBorders>
            <w:vAlign w:val="center"/>
          </w:tcPr>
          <w:p w14:paraId="45ED0508" w14:textId="77777777" w:rsidR="00582B89" w:rsidRPr="00C10FF6" w:rsidRDefault="00582B89" w:rsidP="00186090">
            <w:pPr>
              <w:jc w:val="center"/>
              <w:rPr>
                <w:color w:val="0000FF"/>
                <w:sz w:val="20"/>
                <w:szCs w:val="20"/>
              </w:rPr>
            </w:pPr>
            <w:r w:rsidRPr="00C10FF6">
              <w:rPr>
                <w:color w:val="0000FF"/>
                <w:sz w:val="20"/>
                <w:szCs w:val="20"/>
              </w:rPr>
              <w:t>Оксидујуће хемикалије</w:t>
            </w:r>
          </w:p>
        </w:tc>
      </w:tr>
      <w:tr w:rsidR="00582B89" w:rsidRPr="00C10FF6" w14:paraId="4CF3584F" w14:textId="77777777" w:rsidTr="00186090">
        <w:tc>
          <w:tcPr>
            <w:tcW w:w="3221" w:type="dxa"/>
            <w:tcBorders>
              <w:left w:val="single" w:sz="4" w:space="0" w:color="auto"/>
              <w:bottom w:val="single" w:sz="4" w:space="0" w:color="auto"/>
              <w:right w:val="single" w:sz="4" w:space="0" w:color="auto"/>
            </w:tcBorders>
            <w:vAlign w:val="center"/>
          </w:tcPr>
          <w:p w14:paraId="266DBC30" w14:textId="77777777" w:rsidR="00582B89" w:rsidRPr="00C10FF6" w:rsidRDefault="00582B89" w:rsidP="00186090">
            <w:pPr>
              <w:jc w:val="center"/>
              <w:rPr>
                <w:color w:val="0000FF"/>
                <w:sz w:val="20"/>
                <w:szCs w:val="20"/>
                <w:lang w:val="sr-Cyrl-BA"/>
              </w:rPr>
            </w:pPr>
            <w:r w:rsidRPr="00C10FF6">
              <w:rPr>
                <w:noProof/>
                <w:color w:val="0000FF"/>
                <w:sz w:val="20"/>
                <w:szCs w:val="20"/>
              </w:rPr>
              <w:drawing>
                <wp:inline distT="0" distB="0" distL="0" distR="0" wp14:anchorId="5C03B0A0" wp14:editId="149BE47C">
                  <wp:extent cx="1440000" cy="1440000"/>
                  <wp:effectExtent l="0" t="0" r="8255" b="8255"/>
                  <wp:docPr id="2040969904" name="Picture 2040969904" descr="D:\Nina D\Nina C\Nina\Sektor za farmaciju od marta 2009\Priprema za Inventar\Piktogrami\GHS01-Bomba koja eksplodi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ina D\Nina C\Nina\Sektor za farmaciju od marta 2009\Priprema za Inventar\Piktogrami\GHS01-Bomba koja eksplodir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5AD93795" w14:textId="77777777" w:rsidR="00582B89" w:rsidRPr="00C10FF6" w:rsidRDefault="00582B89" w:rsidP="00186090">
            <w:pPr>
              <w:jc w:val="center"/>
              <w:rPr>
                <w:color w:val="0000FF"/>
                <w:sz w:val="20"/>
                <w:szCs w:val="20"/>
              </w:rPr>
            </w:pPr>
            <w:r w:rsidRPr="00C10FF6">
              <w:rPr>
                <w:color w:val="0000FF"/>
                <w:sz w:val="20"/>
                <w:szCs w:val="20"/>
              </w:rPr>
              <w:t>GHS01</w:t>
            </w:r>
          </w:p>
        </w:tc>
        <w:tc>
          <w:tcPr>
            <w:tcW w:w="3221" w:type="dxa"/>
            <w:tcBorders>
              <w:left w:val="single" w:sz="4" w:space="0" w:color="auto"/>
              <w:bottom w:val="single" w:sz="4" w:space="0" w:color="auto"/>
              <w:right w:val="single" w:sz="4" w:space="0" w:color="auto"/>
            </w:tcBorders>
            <w:vAlign w:val="center"/>
          </w:tcPr>
          <w:p w14:paraId="5A36272B" w14:textId="77777777" w:rsidR="00582B89" w:rsidRPr="00C10FF6" w:rsidRDefault="00582B89" w:rsidP="00186090">
            <w:pPr>
              <w:jc w:val="center"/>
              <w:rPr>
                <w:color w:val="0000FF"/>
                <w:sz w:val="20"/>
                <w:szCs w:val="20"/>
                <w:lang w:val="sr-Cyrl-BA"/>
              </w:rPr>
            </w:pPr>
            <w:r w:rsidRPr="00C10FF6">
              <w:rPr>
                <w:noProof/>
                <w:color w:val="0000FF"/>
                <w:sz w:val="20"/>
                <w:szCs w:val="20"/>
              </w:rPr>
              <w:drawing>
                <wp:inline distT="0" distB="0" distL="0" distR="0" wp14:anchorId="3B993447" wp14:editId="7F77495A">
                  <wp:extent cx="1440000" cy="1440000"/>
                  <wp:effectExtent l="0" t="0" r="8255" b="8255"/>
                  <wp:docPr id="2053365975" name="Picture 2053365975" descr="D:\Nina D\Nina C\Nina\Sektor za farmaciju od marta 2009\Priprema za Inventar\Piktogrami\GHS02-Pla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ina D\Nina C\Nina\Sektor za farmaciju od marta 2009\Priprema za Inventar\Piktogrami\GHS02-Plame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6A8986DE" w14:textId="77777777" w:rsidR="00582B89" w:rsidRPr="00C10FF6" w:rsidRDefault="00582B89" w:rsidP="00186090">
            <w:pPr>
              <w:jc w:val="center"/>
              <w:rPr>
                <w:color w:val="0000FF"/>
                <w:sz w:val="20"/>
                <w:szCs w:val="20"/>
              </w:rPr>
            </w:pPr>
            <w:r w:rsidRPr="00C10FF6">
              <w:rPr>
                <w:color w:val="0000FF"/>
                <w:sz w:val="20"/>
                <w:szCs w:val="20"/>
              </w:rPr>
              <w:t>GHS02</w:t>
            </w:r>
          </w:p>
        </w:tc>
        <w:tc>
          <w:tcPr>
            <w:tcW w:w="3221" w:type="dxa"/>
            <w:tcBorders>
              <w:left w:val="single" w:sz="4" w:space="0" w:color="auto"/>
              <w:bottom w:val="single" w:sz="4" w:space="0" w:color="auto"/>
              <w:right w:val="single" w:sz="4" w:space="0" w:color="auto"/>
            </w:tcBorders>
            <w:vAlign w:val="center"/>
          </w:tcPr>
          <w:p w14:paraId="3907E238" w14:textId="77777777" w:rsidR="00582B89" w:rsidRPr="00C10FF6" w:rsidRDefault="00582B89" w:rsidP="00186090">
            <w:pPr>
              <w:jc w:val="center"/>
              <w:rPr>
                <w:color w:val="0000FF"/>
                <w:sz w:val="20"/>
                <w:szCs w:val="20"/>
                <w:lang w:val="sr-Cyrl-BA"/>
              </w:rPr>
            </w:pPr>
            <w:r w:rsidRPr="00C10FF6">
              <w:rPr>
                <w:noProof/>
                <w:color w:val="0000FF"/>
                <w:sz w:val="20"/>
                <w:szCs w:val="20"/>
              </w:rPr>
              <w:drawing>
                <wp:inline distT="0" distB="0" distL="0" distR="0" wp14:anchorId="1E45FF6D" wp14:editId="7E64CAA4">
                  <wp:extent cx="1440000" cy="1440000"/>
                  <wp:effectExtent l="0" t="0" r="8255" b="8255"/>
                  <wp:docPr id="1757893197" name="Picture 1757893197" descr="D:\Nina D\Nina C\Nina\Sektor za farmaciju od marta 2009\Priprema za Inventar\Piktogrami\GHS03-Plamen preko kru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ina D\Nina C\Nina\Sektor za farmaciju od marta 2009\Priprema za Inventar\Piktogrami\GHS03-Plamen preko krug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7E7E4393" w14:textId="77777777" w:rsidR="00582B89" w:rsidRPr="00C10FF6" w:rsidRDefault="00582B89" w:rsidP="00186090">
            <w:pPr>
              <w:jc w:val="center"/>
              <w:rPr>
                <w:color w:val="0000FF"/>
                <w:sz w:val="20"/>
                <w:szCs w:val="20"/>
              </w:rPr>
            </w:pPr>
            <w:r w:rsidRPr="00C10FF6">
              <w:rPr>
                <w:color w:val="0000FF"/>
                <w:sz w:val="20"/>
                <w:szCs w:val="20"/>
              </w:rPr>
              <w:t>GHS03</w:t>
            </w:r>
          </w:p>
        </w:tc>
      </w:tr>
      <w:tr w:rsidR="00582B89" w:rsidRPr="00C10FF6" w14:paraId="5D7A8D72" w14:textId="77777777" w:rsidTr="00186090">
        <w:tc>
          <w:tcPr>
            <w:tcW w:w="3221" w:type="dxa"/>
            <w:tcBorders>
              <w:top w:val="single" w:sz="4" w:space="0" w:color="auto"/>
              <w:bottom w:val="single" w:sz="4" w:space="0" w:color="auto"/>
            </w:tcBorders>
            <w:vAlign w:val="center"/>
          </w:tcPr>
          <w:p w14:paraId="2E8FBCEC" w14:textId="77777777" w:rsidR="00582B89" w:rsidRPr="00C10FF6" w:rsidRDefault="00582B89" w:rsidP="00186090">
            <w:pPr>
              <w:jc w:val="center"/>
              <w:rPr>
                <w:noProof/>
                <w:color w:val="0000FF"/>
                <w:sz w:val="10"/>
                <w:szCs w:val="10"/>
              </w:rPr>
            </w:pPr>
          </w:p>
        </w:tc>
        <w:tc>
          <w:tcPr>
            <w:tcW w:w="3221" w:type="dxa"/>
            <w:tcBorders>
              <w:top w:val="single" w:sz="4" w:space="0" w:color="auto"/>
              <w:bottom w:val="single" w:sz="4" w:space="0" w:color="auto"/>
            </w:tcBorders>
            <w:vAlign w:val="center"/>
          </w:tcPr>
          <w:p w14:paraId="5B4F64A0" w14:textId="77777777" w:rsidR="00582B89" w:rsidRPr="00C10FF6" w:rsidRDefault="00582B89" w:rsidP="00186090">
            <w:pPr>
              <w:jc w:val="center"/>
              <w:rPr>
                <w:noProof/>
                <w:color w:val="0000FF"/>
                <w:sz w:val="10"/>
                <w:szCs w:val="10"/>
              </w:rPr>
            </w:pPr>
          </w:p>
        </w:tc>
        <w:tc>
          <w:tcPr>
            <w:tcW w:w="3221" w:type="dxa"/>
            <w:tcBorders>
              <w:top w:val="single" w:sz="4" w:space="0" w:color="auto"/>
              <w:bottom w:val="single" w:sz="4" w:space="0" w:color="auto"/>
            </w:tcBorders>
            <w:vAlign w:val="center"/>
          </w:tcPr>
          <w:p w14:paraId="0FD4457D" w14:textId="77777777" w:rsidR="00582B89" w:rsidRPr="00C10FF6" w:rsidRDefault="00582B89" w:rsidP="00186090">
            <w:pPr>
              <w:jc w:val="center"/>
              <w:rPr>
                <w:noProof/>
                <w:color w:val="0000FF"/>
                <w:sz w:val="10"/>
                <w:szCs w:val="10"/>
              </w:rPr>
            </w:pPr>
          </w:p>
        </w:tc>
      </w:tr>
      <w:tr w:rsidR="00582B89" w:rsidRPr="00C10FF6" w14:paraId="206351E3" w14:textId="77777777" w:rsidTr="00186090">
        <w:tc>
          <w:tcPr>
            <w:tcW w:w="3221" w:type="dxa"/>
            <w:tcBorders>
              <w:top w:val="single" w:sz="4" w:space="0" w:color="auto"/>
              <w:left w:val="single" w:sz="4" w:space="0" w:color="auto"/>
              <w:right w:val="single" w:sz="4" w:space="0" w:color="auto"/>
            </w:tcBorders>
            <w:vAlign w:val="center"/>
          </w:tcPr>
          <w:p w14:paraId="419141BB" w14:textId="77777777" w:rsidR="00582B89" w:rsidRPr="00C10FF6" w:rsidRDefault="00582B89" w:rsidP="00186090">
            <w:pPr>
              <w:jc w:val="center"/>
              <w:rPr>
                <w:color w:val="0000FF"/>
                <w:sz w:val="20"/>
                <w:szCs w:val="20"/>
              </w:rPr>
            </w:pPr>
            <w:r w:rsidRPr="00C10FF6">
              <w:rPr>
                <w:color w:val="0000FF"/>
                <w:sz w:val="20"/>
                <w:szCs w:val="20"/>
              </w:rPr>
              <w:t>Гасови под притиском</w:t>
            </w:r>
          </w:p>
        </w:tc>
        <w:tc>
          <w:tcPr>
            <w:tcW w:w="3221" w:type="dxa"/>
            <w:tcBorders>
              <w:top w:val="single" w:sz="4" w:space="0" w:color="auto"/>
              <w:left w:val="single" w:sz="4" w:space="0" w:color="auto"/>
              <w:right w:val="single" w:sz="4" w:space="0" w:color="auto"/>
            </w:tcBorders>
            <w:vAlign w:val="center"/>
          </w:tcPr>
          <w:p w14:paraId="7C936B50" w14:textId="77777777" w:rsidR="00582B89" w:rsidRPr="00C10FF6" w:rsidRDefault="00582B89" w:rsidP="00186090">
            <w:pPr>
              <w:jc w:val="center"/>
              <w:rPr>
                <w:color w:val="0000FF"/>
                <w:sz w:val="20"/>
                <w:szCs w:val="20"/>
              </w:rPr>
            </w:pPr>
            <w:r w:rsidRPr="00C10FF6">
              <w:rPr>
                <w:color w:val="0000FF"/>
                <w:sz w:val="20"/>
                <w:szCs w:val="20"/>
              </w:rPr>
              <w:t>Хемикалије корозивне за метале и Хемикалије које изазивају корозивно оштећење коже</w:t>
            </w:r>
          </w:p>
        </w:tc>
        <w:tc>
          <w:tcPr>
            <w:tcW w:w="3221" w:type="dxa"/>
            <w:tcBorders>
              <w:top w:val="single" w:sz="4" w:space="0" w:color="auto"/>
              <w:left w:val="single" w:sz="4" w:space="0" w:color="auto"/>
              <w:right w:val="single" w:sz="4" w:space="0" w:color="auto"/>
            </w:tcBorders>
            <w:vAlign w:val="center"/>
          </w:tcPr>
          <w:p w14:paraId="3E88C7BC" w14:textId="77777777" w:rsidR="00582B89" w:rsidRPr="00C10FF6" w:rsidRDefault="00582B89" w:rsidP="00186090">
            <w:pPr>
              <w:jc w:val="center"/>
              <w:rPr>
                <w:color w:val="0000FF"/>
                <w:sz w:val="20"/>
                <w:szCs w:val="20"/>
              </w:rPr>
            </w:pPr>
            <w:r w:rsidRPr="00C10FF6">
              <w:rPr>
                <w:color w:val="0000FF"/>
                <w:sz w:val="20"/>
                <w:szCs w:val="20"/>
              </w:rPr>
              <w:t>Акутно токсичне хемикалије</w:t>
            </w:r>
          </w:p>
        </w:tc>
      </w:tr>
      <w:tr w:rsidR="00582B89" w:rsidRPr="00C10FF6" w14:paraId="433C6382" w14:textId="77777777" w:rsidTr="00186090">
        <w:tc>
          <w:tcPr>
            <w:tcW w:w="3221" w:type="dxa"/>
            <w:tcBorders>
              <w:left w:val="single" w:sz="4" w:space="0" w:color="auto"/>
              <w:bottom w:val="single" w:sz="4" w:space="0" w:color="auto"/>
              <w:right w:val="single" w:sz="4" w:space="0" w:color="auto"/>
            </w:tcBorders>
            <w:vAlign w:val="center"/>
          </w:tcPr>
          <w:p w14:paraId="1D493C19" w14:textId="77777777" w:rsidR="00582B89" w:rsidRPr="00C10FF6" w:rsidRDefault="00582B89" w:rsidP="00186090">
            <w:pPr>
              <w:jc w:val="center"/>
              <w:rPr>
                <w:color w:val="0000FF"/>
                <w:sz w:val="20"/>
                <w:szCs w:val="20"/>
                <w:lang w:val="sr-Cyrl-BA"/>
              </w:rPr>
            </w:pPr>
            <w:r w:rsidRPr="00C10FF6">
              <w:rPr>
                <w:noProof/>
                <w:color w:val="0000FF"/>
                <w:sz w:val="20"/>
                <w:szCs w:val="20"/>
              </w:rPr>
              <w:drawing>
                <wp:inline distT="0" distB="0" distL="0" distR="0" wp14:anchorId="7BBEF1CE" wp14:editId="674F7255">
                  <wp:extent cx="1440000" cy="1440000"/>
                  <wp:effectExtent l="0" t="0" r="8255" b="8255"/>
                  <wp:docPr id="4" name="Picture 4" descr="D:\Nina D\Nina C\Nina\Sektor za farmaciju od marta 2009\Priprema za Inventar\Piktogrami\GHS04-Cilindar za 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Nina D\Nina C\Nina\Sektor za farmaciju od marta 2009\Priprema za Inventar\Piktogrami\GHS04-Cilindar za ga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1D933B43" w14:textId="77777777" w:rsidR="00582B89" w:rsidRPr="00C10FF6" w:rsidRDefault="00582B89" w:rsidP="00186090">
            <w:pPr>
              <w:jc w:val="center"/>
              <w:rPr>
                <w:color w:val="0000FF"/>
                <w:sz w:val="20"/>
                <w:szCs w:val="20"/>
              </w:rPr>
            </w:pPr>
            <w:r w:rsidRPr="00C10FF6">
              <w:rPr>
                <w:color w:val="0000FF"/>
                <w:sz w:val="20"/>
                <w:szCs w:val="20"/>
              </w:rPr>
              <w:t>GHS04</w:t>
            </w:r>
          </w:p>
        </w:tc>
        <w:tc>
          <w:tcPr>
            <w:tcW w:w="3221" w:type="dxa"/>
            <w:tcBorders>
              <w:left w:val="single" w:sz="4" w:space="0" w:color="auto"/>
              <w:bottom w:val="single" w:sz="4" w:space="0" w:color="auto"/>
              <w:right w:val="single" w:sz="4" w:space="0" w:color="auto"/>
            </w:tcBorders>
            <w:vAlign w:val="center"/>
          </w:tcPr>
          <w:p w14:paraId="34554B50" w14:textId="77777777" w:rsidR="00582B89" w:rsidRPr="00C10FF6" w:rsidRDefault="00582B89" w:rsidP="00186090">
            <w:pPr>
              <w:jc w:val="center"/>
              <w:rPr>
                <w:color w:val="0000FF"/>
                <w:sz w:val="20"/>
                <w:szCs w:val="20"/>
                <w:lang w:val="sr-Cyrl-BA"/>
              </w:rPr>
            </w:pPr>
            <w:r w:rsidRPr="00C10FF6">
              <w:rPr>
                <w:noProof/>
                <w:color w:val="0000FF"/>
                <w:sz w:val="20"/>
                <w:szCs w:val="20"/>
              </w:rPr>
              <w:drawing>
                <wp:inline distT="0" distB="0" distL="0" distR="0" wp14:anchorId="6DE20284" wp14:editId="1287616A">
                  <wp:extent cx="1440000" cy="1440000"/>
                  <wp:effectExtent l="0" t="0" r="8255" b="8255"/>
                  <wp:docPr id="5" name="Picture 5" descr="D:\Nina D\Nina C\Nina\Sektor za farmaciju od marta 2009\Priprema za Inventar\Piktogrami\GHS05-Korozi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Nina D\Nina C\Nina\Sektor za farmaciju od marta 2009\Priprema za Inventar\Piktogrami\GHS05-Korozij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47370AF6" w14:textId="77777777" w:rsidR="00582B89" w:rsidRPr="00C10FF6" w:rsidRDefault="00582B89" w:rsidP="00186090">
            <w:pPr>
              <w:jc w:val="center"/>
              <w:rPr>
                <w:color w:val="0000FF"/>
                <w:sz w:val="20"/>
                <w:szCs w:val="20"/>
              </w:rPr>
            </w:pPr>
            <w:r w:rsidRPr="00C10FF6">
              <w:rPr>
                <w:color w:val="0000FF"/>
                <w:sz w:val="20"/>
                <w:szCs w:val="20"/>
              </w:rPr>
              <w:t>GHS05</w:t>
            </w:r>
          </w:p>
        </w:tc>
        <w:tc>
          <w:tcPr>
            <w:tcW w:w="3221" w:type="dxa"/>
            <w:tcBorders>
              <w:left w:val="single" w:sz="4" w:space="0" w:color="auto"/>
              <w:bottom w:val="single" w:sz="4" w:space="0" w:color="auto"/>
              <w:right w:val="single" w:sz="4" w:space="0" w:color="auto"/>
            </w:tcBorders>
            <w:vAlign w:val="center"/>
          </w:tcPr>
          <w:p w14:paraId="25AC6379" w14:textId="77777777" w:rsidR="00582B89" w:rsidRPr="00C10FF6" w:rsidRDefault="00582B89" w:rsidP="00186090">
            <w:pPr>
              <w:jc w:val="center"/>
              <w:rPr>
                <w:color w:val="0000FF"/>
                <w:sz w:val="20"/>
                <w:szCs w:val="20"/>
                <w:lang w:val="sr-Cyrl-BA"/>
              </w:rPr>
            </w:pPr>
            <w:r w:rsidRPr="00C10FF6">
              <w:rPr>
                <w:noProof/>
                <w:color w:val="0000FF"/>
                <w:sz w:val="20"/>
                <w:szCs w:val="20"/>
              </w:rPr>
              <w:drawing>
                <wp:inline distT="0" distB="0" distL="0" distR="0" wp14:anchorId="6EB0E2DE" wp14:editId="12FC43CE">
                  <wp:extent cx="1440000" cy="1440000"/>
                  <wp:effectExtent l="0" t="0" r="8255" b="8255"/>
                  <wp:docPr id="6" name="Picture 6" descr="D:\Nina D\Nina C\Nina\Sektor za farmaciju od marta 2009\Priprema za Inventar\Piktogrami\GHS06-Lobanja i ukrstene kos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Nina D\Nina C\Nina\Sektor za farmaciju od marta 2009\Priprema za Inventar\Piktogrami\GHS06-Lobanja i ukrstene kost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6170E635" w14:textId="77777777" w:rsidR="00582B89" w:rsidRPr="00C10FF6" w:rsidRDefault="00582B89" w:rsidP="00186090">
            <w:pPr>
              <w:jc w:val="center"/>
              <w:rPr>
                <w:color w:val="0000FF"/>
                <w:sz w:val="20"/>
                <w:szCs w:val="20"/>
              </w:rPr>
            </w:pPr>
            <w:r w:rsidRPr="00C10FF6">
              <w:rPr>
                <w:color w:val="0000FF"/>
                <w:sz w:val="20"/>
                <w:szCs w:val="20"/>
              </w:rPr>
              <w:t>GHS06</w:t>
            </w:r>
          </w:p>
        </w:tc>
      </w:tr>
      <w:tr w:rsidR="00582B89" w:rsidRPr="00C10FF6" w14:paraId="54C6A3A8" w14:textId="77777777" w:rsidTr="00186090">
        <w:tc>
          <w:tcPr>
            <w:tcW w:w="3221" w:type="dxa"/>
            <w:tcBorders>
              <w:top w:val="single" w:sz="4" w:space="0" w:color="auto"/>
              <w:bottom w:val="single" w:sz="4" w:space="0" w:color="auto"/>
            </w:tcBorders>
            <w:vAlign w:val="center"/>
          </w:tcPr>
          <w:p w14:paraId="7EC24D69" w14:textId="77777777" w:rsidR="00186090" w:rsidRPr="00C10FF6" w:rsidRDefault="00186090" w:rsidP="00186090">
            <w:pPr>
              <w:jc w:val="center"/>
              <w:rPr>
                <w:color w:val="0000FF"/>
                <w:sz w:val="10"/>
                <w:szCs w:val="10"/>
              </w:rPr>
            </w:pPr>
          </w:p>
        </w:tc>
        <w:tc>
          <w:tcPr>
            <w:tcW w:w="3221" w:type="dxa"/>
            <w:tcBorders>
              <w:top w:val="single" w:sz="4" w:space="0" w:color="auto"/>
              <w:bottom w:val="single" w:sz="4" w:space="0" w:color="auto"/>
            </w:tcBorders>
            <w:vAlign w:val="center"/>
          </w:tcPr>
          <w:p w14:paraId="7F20B784" w14:textId="77777777" w:rsidR="00582B89" w:rsidRPr="00C10FF6" w:rsidRDefault="00582B89" w:rsidP="00186090">
            <w:pPr>
              <w:jc w:val="center"/>
              <w:rPr>
                <w:color w:val="0000FF"/>
                <w:sz w:val="10"/>
                <w:szCs w:val="10"/>
              </w:rPr>
            </w:pPr>
          </w:p>
        </w:tc>
        <w:tc>
          <w:tcPr>
            <w:tcW w:w="3221" w:type="dxa"/>
            <w:tcBorders>
              <w:top w:val="single" w:sz="4" w:space="0" w:color="auto"/>
              <w:bottom w:val="single" w:sz="4" w:space="0" w:color="auto"/>
            </w:tcBorders>
            <w:vAlign w:val="center"/>
          </w:tcPr>
          <w:p w14:paraId="252D4541" w14:textId="77777777" w:rsidR="00582B89" w:rsidRPr="00C10FF6" w:rsidRDefault="00582B89" w:rsidP="00186090">
            <w:pPr>
              <w:jc w:val="center"/>
              <w:rPr>
                <w:color w:val="0000FF"/>
                <w:sz w:val="10"/>
                <w:szCs w:val="10"/>
              </w:rPr>
            </w:pPr>
          </w:p>
        </w:tc>
      </w:tr>
      <w:tr w:rsidR="00582B89" w:rsidRPr="00C10FF6" w14:paraId="4494A9C9" w14:textId="77777777" w:rsidTr="00186090">
        <w:tc>
          <w:tcPr>
            <w:tcW w:w="3221" w:type="dxa"/>
            <w:tcBorders>
              <w:top w:val="single" w:sz="4" w:space="0" w:color="auto"/>
              <w:left w:val="single" w:sz="4" w:space="0" w:color="auto"/>
              <w:right w:val="single" w:sz="4" w:space="0" w:color="auto"/>
            </w:tcBorders>
            <w:vAlign w:val="center"/>
          </w:tcPr>
          <w:p w14:paraId="63814416" w14:textId="77777777" w:rsidR="00582B89" w:rsidRPr="00C10FF6" w:rsidRDefault="00582B89" w:rsidP="00186090">
            <w:pPr>
              <w:jc w:val="center"/>
              <w:rPr>
                <w:color w:val="0000FF"/>
                <w:sz w:val="20"/>
                <w:szCs w:val="20"/>
              </w:rPr>
            </w:pPr>
            <w:proofErr w:type="spellStart"/>
            <w:r w:rsidRPr="00C10FF6">
              <w:rPr>
                <w:color w:val="0000FF"/>
                <w:sz w:val="20"/>
                <w:szCs w:val="20"/>
              </w:rPr>
              <w:t>Иритативне</w:t>
            </w:r>
            <w:proofErr w:type="spellEnd"/>
            <w:r w:rsidRPr="00C10FF6">
              <w:rPr>
                <w:color w:val="0000FF"/>
                <w:sz w:val="20"/>
                <w:szCs w:val="20"/>
              </w:rPr>
              <w:t>, штетне и хемикалије које могу да изазову алергијске реакције на кожи/хемикалије које могу да оштете озонски омотач</w:t>
            </w:r>
          </w:p>
        </w:tc>
        <w:tc>
          <w:tcPr>
            <w:tcW w:w="3221" w:type="dxa"/>
            <w:tcBorders>
              <w:top w:val="single" w:sz="4" w:space="0" w:color="auto"/>
              <w:left w:val="single" w:sz="4" w:space="0" w:color="auto"/>
              <w:right w:val="single" w:sz="4" w:space="0" w:color="auto"/>
            </w:tcBorders>
            <w:vAlign w:val="center"/>
          </w:tcPr>
          <w:p w14:paraId="711DFAF2" w14:textId="22739A62" w:rsidR="00582B89" w:rsidRPr="00C10FF6" w:rsidRDefault="00582B89" w:rsidP="00186090">
            <w:pPr>
              <w:jc w:val="center"/>
              <w:rPr>
                <w:color w:val="0000FF"/>
                <w:sz w:val="20"/>
                <w:szCs w:val="20"/>
              </w:rPr>
            </w:pPr>
            <w:r w:rsidRPr="00C10FF6">
              <w:rPr>
                <w:color w:val="0000FF"/>
                <w:sz w:val="20"/>
                <w:szCs w:val="20"/>
              </w:rPr>
              <w:t xml:space="preserve">Хемикалије које могу изазвати оштећење одређених органа/ алергијске реакције дисајних органа/карциногене, </w:t>
            </w:r>
            <w:proofErr w:type="spellStart"/>
            <w:r w:rsidRPr="00C10FF6">
              <w:rPr>
                <w:color w:val="0000FF"/>
                <w:sz w:val="20"/>
                <w:szCs w:val="20"/>
              </w:rPr>
              <w:t>мутагене</w:t>
            </w:r>
            <w:proofErr w:type="spellEnd"/>
            <w:r w:rsidR="00C10FF6" w:rsidRPr="00C10FF6">
              <w:rPr>
                <w:color w:val="0000FF"/>
                <w:sz w:val="20"/>
                <w:szCs w:val="20"/>
              </w:rPr>
              <w:t xml:space="preserve"> и </w:t>
            </w:r>
            <w:r w:rsidRPr="00C10FF6">
              <w:rPr>
                <w:color w:val="0000FF"/>
                <w:sz w:val="20"/>
                <w:szCs w:val="20"/>
              </w:rPr>
              <w:t>хемикалије токсичне по репродукцију</w:t>
            </w:r>
          </w:p>
        </w:tc>
        <w:tc>
          <w:tcPr>
            <w:tcW w:w="3221" w:type="dxa"/>
            <w:tcBorders>
              <w:top w:val="single" w:sz="4" w:space="0" w:color="auto"/>
              <w:left w:val="single" w:sz="4" w:space="0" w:color="auto"/>
              <w:right w:val="single" w:sz="4" w:space="0" w:color="auto"/>
            </w:tcBorders>
            <w:vAlign w:val="center"/>
          </w:tcPr>
          <w:p w14:paraId="263118E4" w14:textId="77777777" w:rsidR="00582B89" w:rsidRPr="00C10FF6" w:rsidRDefault="00582B89" w:rsidP="00186090">
            <w:pPr>
              <w:jc w:val="center"/>
              <w:rPr>
                <w:color w:val="0000FF"/>
                <w:sz w:val="20"/>
                <w:szCs w:val="20"/>
              </w:rPr>
            </w:pPr>
            <w:r w:rsidRPr="00C10FF6">
              <w:rPr>
                <w:color w:val="0000FF"/>
                <w:sz w:val="20"/>
                <w:szCs w:val="20"/>
              </w:rPr>
              <w:t>Хемикалије опасне по животну средину</w:t>
            </w:r>
          </w:p>
        </w:tc>
      </w:tr>
      <w:tr w:rsidR="00582B89" w14:paraId="356E33E3" w14:textId="77777777" w:rsidTr="00186090">
        <w:tc>
          <w:tcPr>
            <w:tcW w:w="3221" w:type="dxa"/>
            <w:tcBorders>
              <w:left w:val="single" w:sz="4" w:space="0" w:color="auto"/>
              <w:bottom w:val="single" w:sz="4" w:space="0" w:color="auto"/>
              <w:right w:val="single" w:sz="4" w:space="0" w:color="auto"/>
            </w:tcBorders>
            <w:vAlign w:val="center"/>
          </w:tcPr>
          <w:p w14:paraId="16425E63" w14:textId="77777777" w:rsidR="00582B89" w:rsidRPr="00C10FF6" w:rsidRDefault="00582B89" w:rsidP="00186090">
            <w:pPr>
              <w:jc w:val="center"/>
              <w:rPr>
                <w:color w:val="0000FF"/>
                <w:sz w:val="20"/>
                <w:szCs w:val="20"/>
                <w:lang w:val="sr-Cyrl-BA"/>
              </w:rPr>
            </w:pPr>
            <w:r w:rsidRPr="00C10FF6">
              <w:rPr>
                <w:noProof/>
                <w:color w:val="0000FF"/>
                <w:sz w:val="20"/>
                <w:szCs w:val="20"/>
              </w:rPr>
              <w:drawing>
                <wp:inline distT="0" distB="0" distL="0" distR="0" wp14:anchorId="72C1F1B3" wp14:editId="15626541">
                  <wp:extent cx="1440000" cy="1440000"/>
                  <wp:effectExtent l="0" t="0" r="8255" b="8255"/>
                  <wp:docPr id="7" name="Picture 7" descr="D:\Nina D\Nina C\Nina\Sektor za farmaciju od marta 2009\Priprema za Inventar\Piktogrami\GHS07-Znak uzv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Nina D\Nina C\Nina\Sektor za farmaciju od marta 2009\Priprema za Inventar\Piktogrami\GHS07-Znak uzvik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0B2BB1B1" w14:textId="77777777" w:rsidR="00582B89" w:rsidRPr="00C10FF6" w:rsidRDefault="00582B89" w:rsidP="00186090">
            <w:pPr>
              <w:jc w:val="center"/>
              <w:rPr>
                <w:color w:val="0000FF"/>
                <w:sz w:val="20"/>
                <w:szCs w:val="20"/>
              </w:rPr>
            </w:pPr>
            <w:r w:rsidRPr="00C10FF6">
              <w:rPr>
                <w:color w:val="0000FF"/>
                <w:sz w:val="20"/>
                <w:szCs w:val="20"/>
              </w:rPr>
              <w:t>GHS07</w:t>
            </w:r>
          </w:p>
        </w:tc>
        <w:tc>
          <w:tcPr>
            <w:tcW w:w="3221" w:type="dxa"/>
            <w:tcBorders>
              <w:left w:val="single" w:sz="4" w:space="0" w:color="auto"/>
              <w:bottom w:val="single" w:sz="4" w:space="0" w:color="auto"/>
              <w:right w:val="single" w:sz="4" w:space="0" w:color="auto"/>
            </w:tcBorders>
            <w:vAlign w:val="center"/>
          </w:tcPr>
          <w:p w14:paraId="264C8FD8" w14:textId="77777777" w:rsidR="00582B89" w:rsidRPr="00C10FF6" w:rsidRDefault="00582B89" w:rsidP="00186090">
            <w:pPr>
              <w:jc w:val="center"/>
              <w:rPr>
                <w:color w:val="0000FF"/>
                <w:sz w:val="20"/>
                <w:szCs w:val="20"/>
                <w:lang w:val="sr-Cyrl-BA"/>
              </w:rPr>
            </w:pPr>
            <w:r w:rsidRPr="00C10FF6">
              <w:rPr>
                <w:noProof/>
                <w:color w:val="0000FF"/>
                <w:sz w:val="20"/>
                <w:szCs w:val="20"/>
              </w:rPr>
              <w:drawing>
                <wp:inline distT="0" distB="0" distL="0" distR="0" wp14:anchorId="7AD32096" wp14:editId="1096209E">
                  <wp:extent cx="1440000" cy="1440000"/>
                  <wp:effectExtent l="0" t="0" r="8255" b="8255"/>
                  <wp:docPr id="8" name="Picture 8" descr="D:\Nina D\Nina C\Nina\Sektor za farmaciju od marta 2009\Priprema za Inventar\Piktogrami\GHS08-Opasnost po zdravl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Nina D\Nina C\Nina\Sektor za farmaciju od marta 2009\Priprema za Inventar\Piktogrami\GHS08-Opasnost po zdravlj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62372251" w14:textId="77777777" w:rsidR="00582B89" w:rsidRPr="00C10FF6" w:rsidRDefault="00582B89" w:rsidP="00186090">
            <w:pPr>
              <w:jc w:val="center"/>
              <w:rPr>
                <w:color w:val="0000FF"/>
                <w:sz w:val="20"/>
                <w:szCs w:val="20"/>
              </w:rPr>
            </w:pPr>
            <w:r w:rsidRPr="00C10FF6">
              <w:rPr>
                <w:color w:val="0000FF"/>
                <w:sz w:val="20"/>
                <w:szCs w:val="20"/>
              </w:rPr>
              <w:t>GHS08</w:t>
            </w:r>
          </w:p>
        </w:tc>
        <w:tc>
          <w:tcPr>
            <w:tcW w:w="3221" w:type="dxa"/>
            <w:tcBorders>
              <w:left w:val="single" w:sz="4" w:space="0" w:color="auto"/>
              <w:bottom w:val="single" w:sz="4" w:space="0" w:color="auto"/>
              <w:right w:val="single" w:sz="4" w:space="0" w:color="auto"/>
            </w:tcBorders>
            <w:vAlign w:val="center"/>
          </w:tcPr>
          <w:p w14:paraId="782C56E3" w14:textId="77777777" w:rsidR="00582B89" w:rsidRPr="00C10FF6" w:rsidRDefault="00582B89" w:rsidP="00186090">
            <w:pPr>
              <w:jc w:val="center"/>
              <w:rPr>
                <w:color w:val="0000FF"/>
                <w:sz w:val="20"/>
                <w:szCs w:val="20"/>
                <w:lang w:val="sr-Cyrl-BA"/>
              </w:rPr>
            </w:pPr>
            <w:r w:rsidRPr="00C10FF6">
              <w:rPr>
                <w:noProof/>
                <w:color w:val="0000FF"/>
                <w:sz w:val="20"/>
                <w:szCs w:val="20"/>
              </w:rPr>
              <w:drawing>
                <wp:inline distT="0" distB="0" distL="0" distR="0" wp14:anchorId="6A6E0644" wp14:editId="19F359BD">
                  <wp:extent cx="1440000" cy="1440000"/>
                  <wp:effectExtent l="0" t="0" r="8255" b="8255"/>
                  <wp:docPr id="10" name="Picture 10" descr="D:\Nina D\Nina C\Nina\Sektor za farmaciju od marta 2009\Priprema za Inventar\Piktogrami\GHS09-Zivotna sred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Nina D\Nina C\Nina\Sektor za farmaciju od marta 2009\Priprema za Inventar\Piktogrami\GHS09-Zivotna sredin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580E3E05" w14:textId="77777777" w:rsidR="00582B89" w:rsidRPr="00C10FF6" w:rsidRDefault="00582B89" w:rsidP="00186090">
            <w:pPr>
              <w:jc w:val="center"/>
              <w:rPr>
                <w:color w:val="0000FF"/>
                <w:sz w:val="20"/>
                <w:szCs w:val="20"/>
              </w:rPr>
            </w:pPr>
            <w:r w:rsidRPr="00C10FF6">
              <w:rPr>
                <w:color w:val="0000FF"/>
                <w:sz w:val="20"/>
                <w:szCs w:val="20"/>
              </w:rPr>
              <w:t>GHS09</w:t>
            </w:r>
          </w:p>
        </w:tc>
      </w:tr>
    </w:tbl>
    <w:p w14:paraId="5FC95EC9" w14:textId="1B369A07" w:rsidR="00582B89" w:rsidRPr="00F92887" w:rsidRDefault="00186090" w:rsidP="00582B89">
      <w:pPr>
        <w:jc w:val="both"/>
        <w:rPr>
          <w:color w:val="0000FF"/>
        </w:rPr>
      </w:pPr>
      <w:r w:rsidRPr="00F92887">
        <w:rPr>
          <w:color w:val="0000FF"/>
        </w:rPr>
        <w:lastRenderedPageBreak/>
        <w:t xml:space="preserve">Елементи обележавања као што су пиктограм, текст који указује на опасна својства хемикалије и текст који упућује на одговарајуће мере предострожности морају </w:t>
      </w:r>
      <w:r w:rsidR="00C10FF6" w:rsidRPr="00F92887">
        <w:rPr>
          <w:color w:val="0000FF"/>
        </w:rPr>
        <w:t>бити</w:t>
      </w:r>
      <w:r w:rsidRPr="00F92887">
        <w:rPr>
          <w:color w:val="0000FF"/>
        </w:rPr>
        <w:t xml:space="preserve"> приказати на етикети (амбалажи). Поред ових елемената обележавања на етикети се наводе и назив, адреса и телефон снабдевача као и име и идентификациони број хемикалије. </w:t>
      </w:r>
      <w:r w:rsidR="00C10FF6" w:rsidRPr="00F92887">
        <w:rPr>
          <w:color w:val="0000FF"/>
        </w:rPr>
        <w:t xml:space="preserve">Пиктограми опасности су најуочљивији део на етикети. Ови пиктограми се односе на опасне хемикалије које имају утицај на здравље људи и животну средину. </w:t>
      </w:r>
      <w:r w:rsidR="00B3454C" w:rsidRPr="00F92887">
        <w:rPr>
          <w:color w:val="0000FF"/>
        </w:rPr>
        <w:t>Из угла озелењавања пословања МСП-а кључно је преиспитати могућности замене хемикалија који имају пиктограме опасности на својим етикетама, хемикалијама које су мање токсичне или уопште нису опасне по здравље људи и животну средину. Најбољи пример је коришћење средстава за чишћење</w:t>
      </w:r>
      <w:r w:rsidR="00AE2DA0" w:rsidRPr="00F92887">
        <w:rPr>
          <w:color w:val="0000FF"/>
        </w:rPr>
        <w:t xml:space="preserve"> у виду детерџената</w:t>
      </w:r>
      <w:r w:rsidR="00B3454C" w:rsidRPr="00F92887">
        <w:rPr>
          <w:color w:val="0000FF"/>
        </w:rPr>
        <w:t>.</w:t>
      </w:r>
      <w:r w:rsidR="00AE2DA0" w:rsidRPr="00F92887">
        <w:rPr>
          <w:color w:val="0000FF"/>
        </w:rPr>
        <w:t xml:space="preserve"> </w:t>
      </w:r>
      <w:r w:rsidR="00B60E5A" w:rsidRPr="00F92887">
        <w:rPr>
          <w:color w:val="0000FF"/>
        </w:rPr>
        <w:t xml:space="preserve">Употреба природних средстава за чишћење може омогућити избегавање куповине детерџената. Конкретно </w:t>
      </w:r>
      <w:r w:rsidR="0001604F" w:rsidRPr="00F92887">
        <w:rPr>
          <w:color w:val="0000FF"/>
        </w:rPr>
        <w:t xml:space="preserve">сирће или лимунска киселина </w:t>
      </w:r>
      <w:r w:rsidR="00B60E5A" w:rsidRPr="00F92887">
        <w:rPr>
          <w:color w:val="0000FF"/>
        </w:rPr>
        <w:t xml:space="preserve">могу се користити за уклањање </w:t>
      </w:r>
      <w:r w:rsidR="0001604F" w:rsidRPr="00F92887">
        <w:rPr>
          <w:color w:val="0000FF"/>
        </w:rPr>
        <w:t xml:space="preserve">наслага каменца. Мешавина црног чаја и лимуновог сока идеална је за чишћење прозора. Једноставно </w:t>
      </w:r>
      <w:r w:rsidR="00B60E5A" w:rsidRPr="00F92887">
        <w:rPr>
          <w:color w:val="0000FF"/>
        </w:rPr>
        <w:t>потребно је да</w:t>
      </w:r>
      <w:r w:rsidR="0001604F" w:rsidRPr="00F92887">
        <w:rPr>
          <w:color w:val="0000FF"/>
        </w:rPr>
        <w:t xml:space="preserve"> неколико врећица чаја одстоје до 10 минута и</w:t>
      </w:r>
      <w:r w:rsidR="00B60E5A" w:rsidRPr="00F92887">
        <w:rPr>
          <w:color w:val="0000FF"/>
        </w:rPr>
        <w:t xml:space="preserve"> да се помешају са</w:t>
      </w:r>
      <w:r w:rsidR="0001604F" w:rsidRPr="00F92887">
        <w:rPr>
          <w:color w:val="0000FF"/>
        </w:rPr>
        <w:t xml:space="preserve"> исцеђеним лимуном и 10 литара топле воде. Прозорска стакла не само да могу да се очисте без средстава за чишћење, већ ова смеша спречава настанак прљавштине и обезбеђује дуготрајан сјај. Кромпир је идеалан за чишћење нерђајућег челика је довољно натрљати овај челик кромпиром док ће скроб из кромпира учиниће све остало.</w:t>
      </w:r>
      <w:r w:rsidR="00B60E5A" w:rsidRPr="00F92887">
        <w:rPr>
          <w:color w:val="0000FF"/>
        </w:rPr>
        <w:t xml:space="preserve"> Међутим ако је ипак неопходна набавка </w:t>
      </w:r>
      <w:r w:rsidR="00AE2DA0" w:rsidRPr="00F92887">
        <w:rPr>
          <w:color w:val="0000FF"/>
        </w:rPr>
        <w:t xml:space="preserve">средстава за чишћење потребно је обратити пажњу да ли се на производу налази пиктограм опасности и ако је могуће потражити сличан производ </w:t>
      </w:r>
      <w:r w:rsidR="00F92887" w:rsidRPr="00F92887">
        <w:rPr>
          <w:color w:val="0000FF"/>
        </w:rPr>
        <w:t xml:space="preserve">(исте новчане вредности) </w:t>
      </w:r>
      <w:r w:rsidR="00AE2DA0" w:rsidRPr="00F92887">
        <w:rPr>
          <w:color w:val="0000FF"/>
        </w:rPr>
        <w:t xml:space="preserve">који има </w:t>
      </w:r>
      <w:r w:rsidR="0015215F" w:rsidRPr="00F92887">
        <w:rPr>
          <w:color w:val="0000FF"/>
        </w:rPr>
        <w:t xml:space="preserve">неку </w:t>
      </w:r>
      <w:r w:rsidR="00AE2DA0" w:rsidRPr="00F92887">
        <w:rPr>
          <w:color w:val="0000FF"/>
        </w:rPr>
        <w:t>еколошку ознаку</w:t>
      </w:r>
      <w:r w:rsidR="0015215F" w:rsidRPr="00F92887">
        <w:rPr>
          <w:color w:val="0000FF"/>
        </w:rPr>
        <w:t xml:space="preserve"> као што је  Еко-знак у ЕУ (EU </w:t>
      </w:r>
      <w:proofErr w:type="spellStart"/>
      <w:r w:rsidR="0015215F" w:rsidRPr="00F92887">
        <w:rPr>
          <w:color w:val="0000FF"/>
        </w:rPr>
        <w:t>Ecolabel</w:t>
      </w:r>
      <w:proofErr w:type="spellEnd"/>
      <w:r w:rsidR="0015215F" w:rsidRPr="00F92887">
        <w:rPr>
          <w:color w:val="0000FF"/>
        </w:rPr>
        <w:t>)</w:t>
      </w:r>
      <w:r w:rsidR="00AE2DA0" w:rsidRPr="00F92887">
        <w:rPr>
          <w:color w:val="0000FF"/>
        </w:rPr>
        <w:t xml:space="preserve">. </w:t>
      </w:r>
      <w:r w:rsidR="00B70A61" w:rsidRPr="00F92887">
        <w:rPr>
          <w:color w:val="0000FF"/>
        </w:rPr>
        <w:t xml:space="preserve"> </w:t>
      </w:r>
    </w:p>
    <w:p w14:paraId="162EC559" w14:textId="77777777" w:rsidR="00B3454C" w:rsidRDefault="00B3454C" w:rsidP="00582B89">
      <w:pPr>
        <w:jc w:val="both"/>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18"/>
        <w:gridCol w:w="3218"/>
      </w:tblGrid>
      <w:tr w:rsidR="00B3454C" w14:paraId="54E6C5DB" w14:textId="77777777" w:rsidTr="0001604F">
        <w:tc>
          <w:tcPr>
            <w:tcW w:w="3217" w:type="dxa"/>
            <w:vAlign w:val="center"/>
          </w:tcPr>
          <w:p w14:paraId="76727C8D" w14:textId="0D9E1446" w:rsidR="00B3454C" w:rsidRDefault="00B3454C" w:rsidP="00B3454C">
            <w:pPr>
              <w:jc w:val="center"/>
              <w:rPr>
                <w:color w:val="FF0000"/>
              </w:rPr>
            </w:pPr>
            <w:r w:rsidRPr="00C10FF6">
              <w:rPr>
                <w:noProof/>
                <w:color w:val="0000FF"/>
                <w:sz w:val="20"/>
                <w:szCs w:val="20"/>
              </w:rPr>
              <w:drawing>
                <wp:inline distT="0" distB="0" distL="0" distR="0" wp14:anchorId="047C6D0B" wp14:editId="6CDC0DE2">
                  <wp:extent cx="1440000" cy="1440000"/>
                  <wp:effectExtent l="0" t="0" r="8255" b="8255"/>
                  <wp:docPr id="602655535" name="Picture 602655535" descr="D:\Nina D\Nina C\Nina\Sektor za farmaciju od marta 2009\Priprema za Inventar\Piktogrami\GHS07-Znak uzv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Nina D\Nina C\Nina\Sektor za farmaciju od marta 2009\Priprema za Inventar\Piktogrami\GHS07-Znak uzvik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c>
          <w:tcPr>
            <w:tcW w:w="3218" w:type="dxa"/>
            <w:vAlign w:val="center"/>
          </w:tcPr>
          <w:p w14:paraId="75505FD3" w14:textId="77777777" w:rsidR="00F92887" w:rsidRDefault="00F92887" w:rsidP="00F92887">
            <w:pPr>
              <w:rPr>
                <w:color w:val="FF0000"/>
                <w:sz w:val="48"/>
                <w:szCs w:val="48"/>
              </w:rPr>
            </w:pPr>
            <w:r w:rsidRPr="00F92887">
              <w:rPr>
                <w:color w:val="FF0000"/>
                <w:sz w:val="48"/>
                <w:szCs w:val="48"/>
              </w:rPr>
              <w:sym w:font="Wingdings 3" w:char="F091"/>
            </w:r>
            <w:r w:rsidRPr="00F92887">
              <w:rPr>
                <w:color w:val="FF0000"/>
                <w:sz w:val="48"/>
                <w:szCs w:val="48"/>
              </w:rPr>
              <w:t>Избећи</w:t>
            </w:r>
          </w:p>
          <w:p w14:paraId="21212C61" w14:textId="277908FB" w:rsidR="00B3454C" w:rsidRPr="00F92887" w:rsidRDefault="00F92887" w:rsidP="00F92887">
            <w:pPr>
              <w:jc w:val="right"/>
              <w:rPr>
                <w:color w:val="008000"/>
              </w:rPr>
            </w:pPr>
            <w:r w:rsidRPr="00F92887">
              <w:rPr>
                <w:color w:val="008000"/>
                <w:sz w:val="48"/>
                <w:szCs w:val="48"/>
              </w:rPr>
              <w:t xml:space="preserve">Набавити </w:t>
            </w:r>
            <w:r w:rsidR="00AE2DA0" w:rsidRPr="00F92887">
              <w:rPr>
                <w:color w:val="008000"/>
                <w:sz w:val="48"/>
                <w:szCs w:val="48"/>
              </w:rPr>
              <w:sym w:font="Wingdings 3" w:char="F092"/>
            </w:r>
          </w:p>
        </w:tc>
        <w:tc>
          <w:tcPr>
            <w:tcW w:w="3218" w:type="dxa"/>
            <w:vAlign w:val="center"/>
          </w:tcPr>
          <w:p w14:paraId="10B04228" w14:textId="116A32F2" w:rsidR="00B3454C" w:rsidRDefault="00B3454C" w:rsidP="00B3454C">
            <w:pPr>
              <w:jc w:val="center"/>
              <w:rPr>
                <w:color w:val="FF0000"/>
              </w:rPr>
            </w:pPr>
            <w:r>
              <w:rPr>
                <w:noProof/>
              </w:rPr>
              <w:drawing>
                <wp:inline distT="0" distB="0" distL="0" distR="0" wp14:anchorId="32313792" wp14:editId="3CC8BE6B">
                  <wp:extent cx="1440000" cy="1440000"/>
                  <wp:effectExtent l="0" t="0" r="8255" b="8255"/>
                  <wp:docPr id="1654060786" name="Picture 7" descr="A logo with a star and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060786" name="Picture 7" descr="A logo with a star and leaf&#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r>
    </w:tbl>
    <w:p w14:paraId="4048B00A" w14:textId="77777777" w:rsidR="00B3454C" w:rsidRDefault="00B3454C" w:rsidP="00582B89">
      <w:pPr>
        <w:jc w:val="both"/>
        <w:rPr>
          <w:color w:val="FF0000"/>
        </w:rPr>
      </w:pPr>
    </w:p>
    <w:p w14:paraId="39A1537B" w14:textId="038240DE" w:rsidR="00124B75" w:rsidRPr="00F92887" w:rsidRDefault="00914007" w:rsidP="00124B75">
      <w:pPr>
        <w:jc w:val="both"/>
        <w:rPr>
          <w:color w:val="0000FF"/>
        </w:rPr>
      </w:pPr>
      <w:bookmarkStart w:id="1" w:name="_Hlk189826496"/>
      <w:r w:rsidRPr="00F92887">
        <w:rPr>
          <w:color w:val="0000FF"/>
        </w:rPr>
        <w:t>Еко знаком се подстиче примена циркуларне економије јер је у фокусу еко знака смањење негативних утицаја на животну средину, продужавање века трајања производа кроз одговарајући еко-дизајн производа, лаку поправку и сервис, водећи рачуна и о смањивању или елиминисању одређених опасних материја које улазе у састав производа.</w:t>
      </w:r>
      <w:r w:rsidRPr="00F92887">
        <w:rPr>
          <w:color w:val="0000FF"/>
          <w:lang w:val="en-US"/>
        </w:rPr>
        <w:t xml:space="preserve"> </w:t>
      </w:r>
      <w:r w:rsidR="00B70A61" w:rsidRPr="00F92887">
        <w:rPr>
          <w:color w:val="0000FF"/>
        </w:rPr>
        <w:t>Еко-знак у ЕУ</w:t>
      </w:r>
      <w:r w:rsidRPr="00F92887">
        <w:rPr>
          <w:color w:val="0000FF"/>
          <w:lang w:val="en-US"/>
        </w:rPr>
        <w:t xml:space="preserve"> (</w:t>
      </w:r>
      <w:r w:rsidR="00B70A61" w:rsidRPr="00F92887">
        <w:rPr>
          <w:color w:val="0000FF"/>
        </w:rPr>
        <w:t xml:space="preserve"> </w:t>
      </w:r>
      <w:r w:rsidRPr="00F92887">
        <w:rPr>
          <w:color w:val="0000FF"/>
        </w:rPr>
        <w:t xml:space="preserve">EU </w:t>
      </w:r>
      <w:proofErr w:type="spellStart"/>
      <w:r w:rsidRPr="00F92887">
        <w:rPr>
          <w:color w:val="0000FF"/>
        </w:rPr>
        <w:t>Ecolabel</w:t>
      </w:r>
      <w:proofErr w:type="spellEnd"/>
      <w:r w:rsidRPr="00F92887">
        <w:rPr>
          <w:color w:val="0000FF"/>
          <w:lang w:val="en-US"/>
        </w:rPr>
        <w:t xml:space="preserve">) </w:t>
      </w:r>
      <w:r w:rsidR="00B70A61" w:rsidRPr="00F92887">
        <w:rPr>
          <w:color w:val="0000FF"/>
        </w:rPr>
        <w:t>је званична добровољна ознака Европске уније за еколошку изврсност</w:t>
      </w:r>
      <w:r w:rsidRPr="00F92887">
        <w:rPr>
          <w:color w:val="0000FF"/>
        </w:rPr>
        <w:t xml:space="preserve"> и због свог визуелног идентитета често се назива </w:t>
      </w:r>
      <w:r w:rsidRPr="00F92887">
        <w:rPr>
          <w:rFonts w:cs="Calibri"/>
          <w:color w:val="0000FF"/>
        </w:rPr>
        <w:t>"</w:t>
      </w:r>
      <w:r w:rsidRPr="00F92887">
        <w:rPr>
          <w:color w:val="0000FF"/>
        </w:rPr>
        <w:t>Цвет ЕУ</w:t>
      </w:r>
      <w:r w:rsidRPr="00F92887">
        <w:rPr>
          <w:rFonts w:cs="Calibri"/>
          <w:color w:val="0000FF"/>
        </w:rPr>
        <w:t xml:space="preserve">". </w:t>
      </w:r>
      <w:r w:rsidR="00B70A61" w:rsidRPr="00F92887">
        <w:rPr>
          <w:color w:val="0000FF"/>
        </w:rPr>
        <w:t xml:space="preserve">Ова ознака је светски позната и представља добровољну шема која промовише робу и услуге које јасно показују еколошку изврсност, засновану на стандардизованим процесима и научним доказима. </w:t>
      </w:r>
      <w:r w:rsidR="00124B75" w:rsidRPr="00F92887">
        <w:rPr>
          <w:color w:val="0000FF"/>
        </w:rPr>
        <w:t>И ако је добровољна постоје јасна правила</w:t>
      </w:r>
      <w:r w:rsidR="002E3BC1">
        <w:rPr>
          <w:color w:val="0000FF"/>
        </w:rPr>
        <w:t>,</w:t>
      </w:r>
      <w:r w:rsidR="00124B75" w:rsidRPr="00F92887">
        <w:rPr>
          <w:color w:val="0000FF"/>
        </w:rPr>
        <w:t xml:space="preserve"> прописи</w:t>
      </w:r>
      <w:r w:rsidR="002E3BC1">
        <w:rPr>
          <w:color w:val="0000FF"/>
        </w:rPr>
        <w:t xml:space="preserve"> и процедуре</w:t>
      </w:r>
      <w:r w:rsidR="00124B75" w:rsidRPr="00F92887">
        <w:rPr>
          <w:color w:val="0000FF"/>
        </w:rPr>
        <w:t xml:space="preserve"> које један производ треба да испуни да би добио ову ознаку. До сада је регистровано 98 977 производа (роба и услуге) које имају ЕУ знак. Листа ових производа доступна је на преко е-каталога ЕУ знака (EU </w:t>
      </w:r>
      <w:proofErr w:type="spellStart"/>
      <w:r w:rsidR="00124B75" w:rsidRPr="00F92887">
        <w:rPr>
          <w:color w:val="0000FF"/>
        </w:rPr>
        <w:t>Ecolabel</w:t>
      </w:r>
      <w:proofErr w:type="spellEnd"/>
      <w:r w:rsidR="00124B75" w:rsidRPr="00F92887">
        <w:rPr>
          <w:color w:val="0000FF"/>
        </w:rPr>
        <w:t xml:space="preserve"> E-</w:t>
      </w:r>
      <w:proofErr w:type="spellStart"/>
      <w:r w:rsidR="00124B75" w:rsidRPr="00F92887">
        <w:rPr>
          <w:color w:val="0000FF"/>
        </w:rPr>
        <w:t>catalogue</w:t>
      </w:r>
      <w:proofErr w:type="spellEnd"/>
      <w:r w:rsidR="00124B75" w:rsidRPr="00F92887">
        <w:rPr>
          <w:color w:val="0000FF"/>
        </w:rPr>
        <w:t xml:space="preserve">). Линк за приступ налази се на следећој адреси: </w:t>
      </w:r>
    </w:p>
    <w:bookmarkEnd w:id="1"/>
    <w:p w14:paraId="023D5F59" w14:textId="77777777" w:rsidR="00124B75" w:rsidRDefault="00124B75" w:rsidP="00124B75">
      <w:pPr>
        <w:jc w:val="both"/>
        <w:rPr>
          <w:color w:val="0000FF"/>
        </w:rPr>
      </w:pPr>
    </w:p>
    <w:p w14:paraId="2B105493" w14:textId="199FCC14" w:rsidR="00124B75" w:rsidRDefault="00124B75" w:rsidP="00124B75">
      <w:pPr>
        <w:rPr>
          <w:color w:val="0000FF"/>
        </w:rPr>
      </w:pPr>
      <w:hyperlink r:id="rId18" w:history="1">
        <w:r w:rsidRPr="00074D72">
          <w:rPr>
            <w:rStyle w:val="Hyperlink"/>
          </w:rPr>
          <w:t>https://environment.ec.europa.eu/app/ecolabel-product-catalogue</w:t>
        </w:r>
      </w:hyperlink>
    </w:p>
    <w:p w14:paraId="0AFB5D54" w14:textId="77777777" w:rsidR="00124B75" w:rsidRDefault="00124B75" w:rsidP="00124B75">
      <w:pPr>
        <w:rPr>
          <w:color w:val="0000FF"/>
        </w:rPr>
      </w:pPr>
    </w:p>
    <w:p w14:paraId="0FB7B101" w14:textId="77777777" w:rsidR="00852DF8" w:rsidRDefault="00852DF8" w:rsidP="00124B75">
      <w:pPr>
        <w:rPr>
          <w:color w:val="0000FF"/>
        </w:rPr>
      </w:pPr>
    </w:p>
    <w:p w14:paraId="594E4AC9" w14:textId="77777777" w:rsidR="00852DF8" w:rsidRDefault="00852DF8" w:rsidP="00124B75">
      <w:pPr>
        <w:rPr>
          <w:color w:val="0000FF"/>
        </w:rPr>
      </w:pPr>
    </w:p>
    <w:p w14:paraId="002EE7FF" w14:textId="77777777" w:rsidR="00852DF8" w:rsidRDefault="00852DF8" w:rsidP="00124B75">
      <w:pPr>
        <w:rPr>
          <w:color w:val="0000FF"/>
        </w:rPr>
      </w:pPr>
    </w:p>
    <w:p w14:paraId="2A6562CE" w14:textId="77777777" w:rsidR="00852DF8" w:rsidRDefault="00852DF8" w:rsidP="00124B75">
      <w:pPr>
        <w:rPr>
          <w:color w:val="0000FF"/>
        </w:rPr>
      </w:pPr>
    </w:p>
    <w:p w14:paraId="34BD5184" w14:textId="77777777" w:rsidR="00852DF8" w:rsidRDefault="00852DF8" w:rsidP="00124B75">
      <w:pPr>
        <w:rPr>
          <w:color w:val="0000FF"/>
        </w:rPr>
      </w:pPr>
    </w:p>
    <w:p w14:paraId="6A99B0B3" w14:textId="77777777" w:rsidR="00852DF8" w:rsidRDefault="00852DF8" w:rsidP="00124B75">
      <w:pPr>
        <w:rPr>
          <w:color w:val="0000FF"/>
        </w:rPr>
      </w:pPr>
    </w:p>
    <w:p w14:paraId="59F0B1D2" w14:textId="77777777" w:rsidR="00852DF8" w:rsidRDefault="00852DF8" w:rsidP="00124B75">
      <w:pPr>
        <w:rPr>
          <w:color w:val="0000FF"/>
        </w:rPr>
      </w:pPr>
    </w:p>
    <w:p w14:paraId="720D37F9" w14:textId="77777777" w:rsidR="00852DF8" w:rsidRDefault="00852DF8" w:rsidP="00124B75">
      <w:pPr>
        <w:rPr>
          <w:color w:val="0000FF"/>
        </w:rPr>
      </w:pPr>
    </w:p>
    <w:p w14:paraId="46BC4F85" w14:textId="77777777" w:rsidR="00852DF8" w:rsidRDefault="00852DF8" w:rsidP="00124B75">
      <w:pPr>
        <w:rPr>
          <w:color w:val="0000FF"/>
        </w:rPr>
      </w:pPr>
    </w:p>
    <w:p w14:paraId="575F507D" w14:textId="77777777" w:rsidR="00852DF8" w:rsidRDefault="00852DF8" w:rsidP="00124B75">
      <w:pPr>
        <w:rPr>
          <w:color w:val="0000FF"/>
        </w:rPr>
      </w:pPr>
    </w:p>
    <w:p w14:paraId="518FCC03" w14:textId="77777777" w:rsidR="00852DF8" w:rsidRDefault="00852DF8" w:rsidP="00124B75">
      <w:pPr>
        <w:rPr>
          <w:color w:val="0000FF"/>
        </w:rPr>
      </w:pPr>
    </w:p>
    <w:p w14:paraId="40E84E4A" w14:textId="695A4B3D" w:rsidR="00124B75" w:rsidRPr="00852DF8" w:rsidRDefault="0001604F" w:rsidP="00124B75">
      <w:pPr>
        <w:jc w:val="both"/>
        <w:rPr>
          <w:color w:val="0000FF"/>
        </w:rPr>
      </w:pPr>
      <w:r w:rsidRPr="00852DF8">
        <w:rPr>
          <w:color w:val="0000FF"/>
        </w:rPr>
        <w:t>Извор</w:t>
      </w:r>
      <w:r w:rsidR="00F92887" w:rsidRPr="00852DF8">
        <w:rPr>
          <w:color w:val="0000FF"/>
        </w:rPr>
        <w:t>и</w:t>
      </w:r>
      <w:r w:rsidRPr="00852DF8">
        <w:rPr>
          <w:color w:val="0000FF"/>
        </w:rPr>
        <w:t>:</w:t>
      </w:r>
    </w:p>
    <w:p w14:paraId="0628C819" w14:textId="77777777" w:rsidR="0001604F" w:rsidRPr="00852DF8" w:rsidRDefault="0001604F" w:rsidP="00124B75">
      <w:pPr>
        <w:jc w:val="both"/>
        <w:rPr>
          <w:color w:val="0000FF"/>
        </w:rPr>
      </w:pPr>
    </w:p>
    <w:p w14:paraId="12404279" w14:textId="77777777" w:rsidR="005C236F" w:rsidRPr="00852DF8" w:rsidRDefault="005C236F" w:rsidP="005C236F">
      <w:pPr>
        <w:jc w:val="both"/>
        <w:rPr>
          <w:color w:val="0000FF"/>
        </w:rPr>
      </w:pPr>
      <w:r w:rsidRPr="00852DF8">
        <w:rPr>
          <w:color w:val="0000FF"/>
        </w:rPr>
        <w:t>Министарство заштите животне средине</w:t>
      </w:r>
    </w:p>
    <w:p w14:paraId="4642DA13" w14:textId="77777777" w:rsidR="005C236F" w:rsidRPr="00852DF8" w:rsidRDefault="005C236F" w:rsidP="005C236F">
      <w:pPr>
        <w:jc w:val="both"/>
        <w:rPr>
          <w:color w:val="0000FF"/>
        </w:rPr>
      </w:pPr>
      <w:r w:rsidRPr="00852DF8">
        <w:rPr>
          <w:color w:val="0000FF"/>
        </w:rPr>
        <w:t>https://www.ekologija.gov.rs/organizacija/sektori/sektor-za-upravljanje-zivotnom-sredinom/informativni-pult-za-hemikalije-i-biocidne-proizvode/klasifikacija-pakovanje-obelezavanje-oglasavanje-hemikalija</w:t>
      </w:r>
    </w:p>
    <w:p w14:paraId="0DB4D4A3" w14:textId="77777777" w:rsidR="005C236F" w:rsidRPr="00852DF8" w:rsidRDefault="005C236F" w:rsidP="005C236F">
      <w:pPr>
        <w:jc w:val="both"/>
        <w:rPr>
          <w:color w:val="0000FF"/>
        </w:rPr>
      </w:pPr>
    </w:p>
    <w:p w14:paraId="5C687964" w14:textId="10CD6374" w:rsidR="0001604F" w:rsidRPr="00852DF8" w:rsidRDefault="005C236F" w:rsidP="00F92887">
      <w:pPr>
        <w:jc w:val="both"/>
        <w:rPr>
          <w:color w:val="0000FF"/>
        </w:rPr>
      </w:pPr>
      <w:r w:rsidRPr="00852DF8">
        <w:rPr>
          <w:color w:val="0000FF"/>
        </w:rPr>
        <w:t>Правилник о класификацији, паковању, обележавању и оглашавању хемикалије и одређеног производа у складу са Глобално хармонизованим системом за класификацију и обележавање УН ("Службени гласник РС", бр. 105 од 29.  новембра 2013, 52 од 26. маја 2017, 21 од 27. марта 2019, 40 од  17. маја 2023.)</w:t>
      </w:r>
    </w:p>
    <w:p w14:paraId="4F1E093E" w14:textId="77777777" w:rsidR="00852DF8" w:rsidRPr="00852DF8" w:rsidRDefault="00852DF8" w:rsidP="00852DF8">
      <w:pPr>
        <w:rPr>
          <w:color w:val="0000FF"/>
        </w:rPr>
      </w:pPr>
    </w:p>
    <w:p w14:paraId="78C27067" w14:textId="237809D6" w:rsidR="00852DF8" w:rsidRPr="00852DF8" w:rsidRDefault="00852DF8" w:rsidP="00852DF8">
      <w:pPr>
        <w:rPr>
          <w:color w:val="0000FF"/>
        </w:rPr>
      </w:pPr>
      <w:r w:rsidRPr="00852DF8">
        <w:rPr>
          <w:color w:val="0000FF"/>
        </w:rPr>
        <w:t xml:space="preserve">EU </w:t>
      </w:r>
      <w:proofErr w:type="spellStart"/>
      <w:r w:rsidRPr="00852DF8">
        <w:rPr>
          <w:color w:val="0000FF"/>
        </w:rPr>
        <w:t>Ecolabel</w:t>
      </w:r>
      <w:proofErr w:type="spellEnd"/>
    </w:p>
    <w:p w14:paraId="565F0E16" w14:textId="77777777" w:rsidR="00852DF8" w:rsidRPr="00852DF8" w:rsidRDefault="00852DF8" w:rsidP="00852DF8">
      <w:pPr>
        <w:rPr>
          <w:color w:val="0000FF"/>
        </w:rPr>
      </w:pPr>
      <w:hyperlink r:id="rId19" w:history="1">
        <w:r w:rsidRPr="00852DF8">
          <w:rPr>
            <w:rStyle w:val="Hyperlink"/>
            <w:color w:val="0000FF"/>
          </w:rPr>
          <w:t>https://environment.ec.europa.eu/topics/circular-economy/eu-ecolabel_en</w:t>
        </w:r>
      </w:hyperlink>
    </w:p>
    <w:p w14:paraId="17AC46C6" w14:textId="77777777" w:rsidR="00852DF8" w:rsidRPr="00852DF8" w:rsidRDefault="00852DF8" w:rsidP="00852DF8">
      <w:pPr>
        <w:rPr>
          <w:color w:val="0000FF"/>
        </w:rPr>
      </w:pPr>
    </w:p>
    <w:p w14:paraId="4723D92B" w14:textId="0F682D42" w:rsidR="00852DF8" w:rsidRPr="00852DF8" w:rsidRDefault="00852DF8" w:rsidP="00852DF8">
      <w:pPr>
        <w:rPr>
          <w:color w:val="0000FF"/>
        </w:rPr>
      </w:pPr>
      <w:r>
        <w:rPr>
          <w:color w:val="0000FF"/>
        </w:rPr>
        <w:t>Фер</w:t>
      </w:r>
      <w:r w:rsidRPr="00852DF8">
        <w:rPr>
          <w:color w:val="0000FF"/>
        </w:rPr>
        <w:t xml:space="preserve"> </w:t>
      </w:r>
      <w:r>
        <w:rPr>
          <w:color w:val="0000FF"/>
        </w:rPr>
        <w:t>плеј</w:t>
      </w:r>
      <w:r w:rsidRPr="00852DF8">
        <w:rPr>
          <w:color w:val="0000FF"/>
        </w:rPr>
        <w:t xml:space="preserve">: </w:t>
      </w:r>
      <w:r>
        <w:rPr>
          <w:color w:val="0000FF"/>
        </w:rPr>
        <w:t>Како</w:t>
      </w:r>
      <w:r w:rsidRPr="00852DF8">
        <w:rPr>
          <w:color w:val="0000FF"/>
        </w:rPr>
        <w:t xml:space="preserve"> </w:t>
      </w:r>
      <w:r>
        <w:rPr>
          <w:color w:val="0000FF"/>
        </w:rPr>
        <w:t>чистити</w:t>
      </w:r>
      <w:r w:rsidRPr="00852DF8">
        <w:rPr>
          <w:color w:val="0000FF"/>
        </w:rPr>
        <w:t xml:space="preserve"> </w:t>
      </w:r>
      <w:r>
        <w:rPr>
          <w:color w:val="0000FF"/>
        </w:rPr>
        <w:t>на</w:t>
      </w:r>
      <w:r w:rsidRPr="00852DF8">
        <w:rPr>
          <w:color w:val="0000FF"/>
        </w:rPr>
        <w:t xml:space="preserve"> </w:t>
      </w:r>
      <w:r>
        <w:rPr>
          <w:color w:val="0000FF"/>
        </w:rPr>
        <w:t>најбољи</w:t>
      </w:r>
      <w:r w:rsidRPr="00852DF8">
        <w:rPr>
          <w:color w:val="0000FF"/>
        </w:rPr>
        <w:t xml:space="preserve"> </w:t>
      </w:r>
      <w:r>
        <w:rPr>
          <w:color w:val="0000FF"/>
        </w:rPr>
        <w:t>могући</w:t>
      </w:r>
      <w:r w:rsidRPr="00852DF8">
        <w:rPr>
          <w:color w:val="0000FF"/>
        </w:rPr>
        <w:t xml:space="preserve"> </w:t>
      </w:r>
      <w:r>
        <w:rPr>
          <w:color w:val="0000FF"/>
        </w:rPr>
        <w:t>еколошки</w:t>
      </w:r>
      <w:r w:rsidRPr="00852DF8">
        <w:rPr>
          <w:color w:val="0000FF"/>
        </w:rPr>
        <w:t xml:space="preserve"> </w:t>
      </w:r>
      <w:r>
        <w:rPr>
          <w:color w:val="0000FF"/>
        </w:rPr>
        <w:t>начин</w:t>
      </w:r>
    </w:p>
    <w:p w14:paraId="454F2C26" w14:textId="3E07BB53" w:rsidR="00852DF8" w:rsidRDefault="00852DF8" w:rsidP="00852DF8">
      <w:pPr>
        <w:rPr>
          <w:color w:val="0000FF"/>
        </w:rPr>
      </w:pPr>
      <w:hyperlink r:id="rId20" w:history="1">
        <w:r w:rsidRPr="00074D72">
          <w:rPr>
            <w:rStyle w:val="Hyperlink"/>
          </w:rPr>
          <w:t>https://www.dm.rs/inspiracija-i-saveti/</w:t>
        </w:r>
      </w:hyperlink>
    </w:p>
    <w:p w14:paraId="402A8A44" w14:textId="77777777" w:rsidR="00852DF8" w:rsidRPr="00852DF8" w:rsidRDefault="00852DF8" w:rsidP="00852DF8">
      <w:pPr>
        <w:rPr>
          <w:color w:val="0000FF"/>
        </w:rPr>
      </w:pPr>
    </w:p>
    <w:p w14:paraId="0D067A74" w14:textId="77777777" w:rsidR="0001604F" w:rsidRDefault="0001604F" w:rsidP="0001604F">
      <w:pPr>
        <w:jc w:val="both"/>
        <w:rPr>
          <w:color w:val="FF0000"/>
        </w:rPr>
      </w:pPr>
    </w:p>
    <w:sectPr w:rsidR="0001604F" w:rsidSect="00727819">
      <w:footerReference w:type="default" r:id="rId21"/>
      <w:headerReference w:type="first" r:id="rId22"/>
      <w:footerReference w:type="first" r:id="rId23"/>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764B" w14:textId="77777777" w:rsidR="00A23D35" w:rsidRDefault="00A23D35" w:rsidP="008B7759">
      <w:r>
        <w:separator/>
      </w:r>
    </w:p>
  </w:endnote>
  <w:endnote w:type="continuationSeparator" w:id="0">
    <w:p w14:paraId="768240CE" w14:textId="77777777" w:rsidR="00A23D35" w:rsidRDefault="00A23D35"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55FC0347" w14:textId="3E9E58FC" w:rsidR="001A2F9C" w:rsidRDefault="001A2F9C">
        <w:pPr>
          <w:pStyle w:val="Footer"/>
          <w:jc w:val="right"/>
        </w:pPr>
        <w:r>
          <w:fldChar w:fldCharType="begin"/>
        </w:r>
        <w:r>
          <w:instrText xml:space="preserve"> PAGE   \* MERGEFORMAT </w:instrText>
        </w:r>
        <w:r>
          <w:fldChar w:fldCharType="separate"/>
        </w:r>
        <w:r w:rsidR="00710D1D">
          <w:rPr>
            <w:noProof/>
          </w:rPr>
          <w:t>34</w:t>
        </w:r>
        <w:r>
          <w:rPr>
            <w:noProof/>
          </w:rPr>
          <w:fldChar w:fldCharType="end"/>
        </w:r>
      </w:p>
    </w:sdtContent>
  </w:sdt>
  <w:p w14:paraId="00F51A3B" w14:textId="77777777" w:rsidR="001A2F9C" w:rsidRDefault="001A2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1845"/>
      <w:gridCol w:w="3971"/>
    </w:tblGrid>
    <w:tr w:rsidR="001A2F9C" w14:paraId="2EA344C5" w14:textId="77777777" w:rsidTr="006E4EFE">
      <w:trPr>
        <w:trHeight w:val="997"/>
      </w:trPr>
      <w:tc>
        <w:tcPr>
          <w:tcW w:w="3936" w:type="dxa"/>
          <w:vAlign w:val="center"/>
        </w:tcPr>
        <w:p w14:paraId="111236FC" w14:textId="5F0C3127" w:rsidR="001A2F9C" w:rsidRDefault="001A2F9C" w:rsidP="006E4EFE">
          <w:pPr>
            <w:pStyle w:val="Footer"/>
            <w:jc w:val="center"/>
          </w:pPr>
          <w:r>
            <w:rPr>
              <w:noProof/>
              <w:color w:val="000080"/>
              <w:sz w:val="14"/>
              <w:lang w:val="en-GB" w:eastAsia="en-GB"/>
            </w:rPr>
            <w:drawing>
              <wp:inline distT="0" distB="0" distL="0" distR="0" wp14:anchorId="71C68ED0" wp14:editId="6961C61C">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en-GB" w:eastAsia="en-GB"/>
            </w:rPr>
            <w:drawing>
              <wp:inline distT="0" distB="0" distL="0" distR="0" wp14:anchorId="66FA0672" wp14:editId="20D6414C">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02D409F0" w14:textId="5693BA14" w:rsidR="001A2F9C" w:rsidRDefault="001A2F9C" w:rsidP="00531721">
          <w:pPr>
            <w:pStyle w:val="Footer"/>
          </w:pPr>
          <w:r>
            <w:rPr>
              <w:noProof/>
              <w:lang w:val="en-GB" w:eastAsia="en-GB"/>
            </w:rPr>
            <w:drawing>
              <wp:inline distT="0" distB="0" distL="0" distR="0" wp14:anchorId="7C567751" wp14:editId="1C2C4767">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1B8DEBFF" w14:textId="4DB4E314" w:rsidR="001A2F9C" w:rsidRDefault="001A2F9C" w:rsidP="00531721">
          <w:pPr>
            <w:pStyle w:val="Footer"/>
            <w:jc w:val="right"/>
          </w:pPr>
          <w:r>
            <w:rPr>
              <w:noProof/>
              <w:lang w:val="en-GB" w:eastAsia="en-GB"/>
            </w:rPr>
            <w:drawing>
              <wp:inline distT="0" distB="0" distL="0" distR="0" wp14:anchorId="2F7855BA" wp14:editId="367D83C8">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14:paraId="4BE443E5" w14:textId="77777777" w:rsidR="001A2F9C" w:rsidRPr="000518AB" w:rsidRDefault="001A2F9C"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A910" w14:textId="77777777" w:rsidR="00A23D35" w:rsidRDefault="00A23D35" w:rsidP="008B7759">
      <w:r>
        <w:separator/>
      </w:r>
    </w:p>
  </w:footnote>
  <w:footnote w:type="continuationSeparator" w:id="0">
    <w:p w14:paraId="53EEBC3B" w14:textId="77777777" w:rsidR="00A23D35" w:rsidRDefault="00A23D35" w:rsidP="008B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1A2F9C" w14:paraId="7DFB048F" w14:textId="77777777" w:rsidTr="00BD248D">
      <w:trPr>
        <w:trHeight w:val="1567"/>
      </w:trPr>
      <w:tc>
        <w:tcPr>
          <w:tcW w:w="1951" w:type="dxa"/>
          <w:vAlign w:val="center"/>
        </w:tcPr>
        <w:p w14:paraId="46A65447" w14:textId="2F97A828" w:rsidR="001A2F9C" w:rsidRDefault="001A2F9C">
          <w:pPr>
            <w:pStyle w:val="Header"/>
            <w:rPr>
              <w:noProof/>
            </w:rPr>
          </w:pPr>
          <w:r>
            <w:rPr>
              <w:noProof/>
              <w:lang w:val="en-GB" w:eastAsia="en-GB"/>
            </w:rPr>
            <w:drawing>
              <wp:inline distT="0" distB="0" distL="0" distR="0" wp14:anchorId="681ACC4A" wp14:editId="671C10D7">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6F507961" w14:textId="77777777" w:rsidR="001A2F9C" w:rsidRPr="00BD248D" w:rsidRDefault="001A2F9C" w:rsidP="00BD248D">
          <w:pPr>
            <w:pStyle w:val="Header"/>
            <w:rPr>
              <w:b/>
              <w:bCs/>
              <w:noProof/>
              <w:color w:val="008000"/>
              <w:sz w:val="24"/>
              <w:szCs w:val="24"/>
            </w:rPr>
          </w:pPr>
          <w:r w:rsidRPr="00BD248D">
            <w:rPr>
              <w:b/>
              <w:bCs/>
              <w:noProof/>
              <w:color w:val="008000"/>
              <w:sz w:val="24"/>
              <w:szCs w:val="24"/>
            </w:rPr>
            <w:t>Зелени пут</w:t>
          </w:r>
        </w:p>
        <w:p w14:paraId="4BE6471D" w14:textId="7D4D609E" w:rsidR="001A2F9C" w:rsidRDefault="001A2F9C" w:rsidP="00BD248D">
          <w:pPr>
            <w:pStyle w:val="Header"/>
            <w:rPr>
              <w:noProof/>
            </w:rPr>
          </w:pPr>
          <w:r w:rsidRPr="00BD248D">
            <w:rPr>
              <w:b/>
              <w:bCs/>
              <w:noProof/>
              <w:color w:val="008000"/>
              <w:sz w:val="24"/>
              <w:szCs w:val="24"/>
            </w:rPr>
            <w:t>Партнерство за зелено пословање</w:t>
          </w:r>
        </w:p>
      </w:tc>
      <w:tc>
        <w:tcPr>
          <w:tcW w:w="5235" w:type="dxa"/>
          <w:vAlign w:val="center"/>
        </w:tcPr>
        <w:p w14:paraId="08D1674D" w14:textId="77777777" w:rsidR="001A2F9C" w:rsidRPr="00BD248D" w:rsidRDefault="001A2F9C" w:rsidP="00BD248D">
          <w:pPr>
            <w:pStyle w:val="Header"/>
            <w:jc w:val="right"/>
            <w:rPr>
              <w:b/>
              <w:bCs/>
              <w:noProof/>
              <w:color w:val="003399"/>
              <w:sz w:val="28"/>
              <w:szCs w:val="28"/>
            </w:rPr>
          </w:pPr>
          <w:r w:rsidRPr="00BD248D">
            <w:rPr>
              <w:b/>
              <w:bCs/>
              <w:noProof/>
              <w:color w:val="003399"/>
              <w:sz w:val="28"/>
              <w:szCs w:val="28"/>
            </w:rPr>
            <w:t>Еразмус+</w:t>
          </w:r>
        </w:p>
        <w:p w14:paraId="6474A839" w14:textId="77777777" w:rsidR="001A2F9C" w:rsidRPr="00BD248D" w:rsidRDefault="001A2F9C" w:rsidP="00BD248D">
          <w:pPr>
            <w:pStyle w:val="Header"/>
            <w:jc w:val="right"/>
            <w:rPr>
              <w:b/>
              <w:bCs/>
              <w:noProof/>
              <w:color w:val="003399"/>
              <w:sz w:val="20"/>
              <w:szCs w:val="20"/>
            </w:rPr>
          </w:pPr>
          <w:r w:rsidRPr="00BD248D">
            <w:rPr>
              <w:b/>
              <w:bCs/>
              <w:noProof/>
              <w:color w:val="003399"/>
              <w:sz w:val="20"/>
              <w:szCs w:val="20"/>
            </w:rPr>
            <w:t>KA210-ADU - Мала партнерства у образовању одраслих</w:t>
          </w:r>
        </w:p>
        <w:p w14:paraId="0FDF20D3" w14:textId="6A6675D6" w:rsidR="001A2F9C" w:rsidRPr="00BD248D" w:rsidRDefault="001A2F9C" w:rsidP="00BD248D">
          <w:pPr>
            <w:pStyle w:val="Header"/>
            <w:jc w:val="right"/>
            <w:rPr>
              <w:b/>
              <w:bCs/>
              <w:noProof/>
              <w:color w:val="003399"/>
              <w:sz w:val="36"/>
              <w:szCs w:val="36"/>
            </w:rPr>
          </w:pPr>
          <w:r w:rsidRPr="00BD248D">
            <w:rPr>
              <w:b/>
              <w:bCs/>
              <w:noProof/>
              <w:color w:val="003399"/>
              <w:sz w:val="20"/>
              <w:szCs w:val="20"/>
            </w:rPr>
            <w:t>Пројекат 2023-2-RS01-KA210-ADU-000184311</w:t>
          </w:r>
        </w:p>
      </w:tc>
    </w:tr>
  </w:tbl>
  <w:p w14:paraId="746F3849" w14:textId="77777777" w:rsidR="001A2F9C" w:rsidRPr="000518AB" w:rsidRDefault="001A2F9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C03"/>
    <w:multiLevelType w:val="multilevel"/>
    <w:tmpl w:val="E846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C7BDD"/>
    <w:multiLevelType w:val="multilevel"/>
    <w:tmpl w:val="C5361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94B60"/>
    <w:multiLevelType w:val="multilevel"/>
    <w:tmpl w:val="AFF0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17E8B"/>
    <w:multiLevelType w:val="multilevel"/>
    <w:tmpl w:val="8A2E7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6634E3"/>
    <w:multiLevelType w:val="multilevel"/>
    <w:tmpl w:val="F070BB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33F446B"/>
    <w:multiLevelType w:val="multilevel"/>
    <w:tmpl w:val="C2665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837A13"/>
    <w:multiLevelType w:val="multilevel"/>
    <w:tmpl w:val="A2CCD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E93B27"/>
    <w:multiLevelType w:val="multilevel"/>
    <w:tmpl w:val="AAE481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03EC229B"/>
    <w:multiLevelType w:val="multilevel"/>
    <w:tmpl w:val="33C46F3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52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04B82DA7"/>
    <w:multiLevelType w:val="multilevel"/>
    <w:tmpl w:val="F31642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054146F9"/>
    <w:multiLevelType w:val="multilevel"/>
    <w:tmpl w:val="B1CAF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473022"/>
    <w:multiLevelType w:val="multilevel"/>
    <w:tmpl w:val="7830535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055A6F2E"/>
    <w:multiLevelType w:val="multilevel"/>
    <w:tmpl w:val="A1663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D725EF"/>
    <w:multiLevelType w:val="multilevel"/>
    <w:tmpl w:val="86AC0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F93E37"/>
    <w:multiLevelType w:val="multilevel"/>
    <w:tmpl w:val="89A63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4B056E"/>
    <w:multiLevelType w:val="multilevel"/>
    <w:tmpl w:val="EE20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9728D"/>
    <w:multiLevelType w:val="multilevel"/>
    <w:tmpl w:val="25FCBA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50619C"/>
    <w:multiLevelType w:val="multilevel"/>
    <w:tmpl w:val="F34AF4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976487"/>
    <w:multiLevelType w:val="multilevel"/>
    <w:tmpl w:val="7D103E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F27861"/>
    <w:multiLevelType w:val="hybridMultilevel"/>
    <w:tmpl w:val="03B23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C275442"/>
    <w:multiLevelType w:val="multilevel"/>
    <w:tmpl w:val="58FC1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4D141A"/>
    <w:multiLevelType w:val="multilevel"/>
    <w:tmpl w:val="9EEAF5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0CDA274D"/>
    <w:multiLevelType w:val="multilevel"/>
    <w:tmpl w:val="546C0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E724FC"/>
    <w:multiLevelType w:val="multilevel"/>
    <w:tmpl w:val="5EA40D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D265A5"/>
    <w:multiLevelType w:val="multilevel"/>
    <w:tmpl w:val="87601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E004C95"/>
    <w:multiLevelType w:val="multilevel"/>
    <w:tmpl w:val="8D7EAE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16023D"/>
    <w:multiLevelType w:val="multilevel"/>
    <w:tmpl w:val="351A78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0E7712B0"/>
    <w:multiLevelType w:val="multilevel"/>
    <w:tmpl w:val="5836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A030F9"/>
    <w:multiLevelType w:val="multilevel"/>
    <w:tmpl w:val="D4264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ED5232B"/>
    <w:multiLevelType w:val="multilevel"/>
    <w:tmpl w:val="BA8AE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EE77230"/>
    <w:multiLevelType w:val="hybridMultilevel"/>
    <w:tmpl w:val="DFDA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F9869BF"/>
    <w:multiLevelType w:val="multilevel"/>
    <w:tmpl w:val="9F4478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D91DD9"/>
    <w:multiLevelType w:val="multilevel"/>
    <w:tmpl w:val="562A166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10077D3E"/>
    <w:multiLevelType w:val="multilevel"/>
    <w:tmpl w:val="4AEC96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FC48B6"/>
    <w:multiLevelType w:val="multilevel"/>
    <w:tmpl w:val="5058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593E4E"/>
    <w:multiLevelType w:val="multilevel"/>
    <w:tmpl w:val="79B69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1DB2D06"/>
    <w:multiLevelType w:val="multilevel"/>
    <w:tmpl w:val="FA4021D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124B7130"/>
    <w:multiLevelType w:val="multilevel"/>
    <w:tmpl w:val="BC746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2951717"/>
    <w:multiLevelType w:val="multilevel"/>
    <w:tmpl w:val="E80A7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2B6018D"/>
    <w:multiLevelType w:val="multilevel"/>
    <w:tmpl w:val="D2104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2DD6C5F"/>
    <w:multiLevelType w:val="multilevel"/>
    <w:tmpl w:val="DF2EA2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3D34636"/>
    <w:multiLevelType w:val="multilevel"/>
    <w:tmpl w:val="8892B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4AE14D6"/>
    <w:multiLevelType w:val="multilevel"/>
    <w:tmpl w:val="AD7272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5337D91"/>
    <w:multiLevelType w:val="multilevel"/>
    <w:tmpl w:val="CE52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5436B31"/>
    <w:multiLevelType w:val="multilevel"/>
    <w:tmpl w:val="14625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5563ACE"/>
    <w:multiLevelType w:val="multilevel"/>
    <w:tmpl w:val="FA4021D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15B92047"/>
    <w:multiLevelType w:val="multilevel"/>
    <w:tmpl w:val="9EEAF5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16631167"/>
    <w:multiLevelType w:val="hybridMultilevel"/>
    <w:tmpl w:val="AC024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6A0399B"/>
    <w:multiLevelType w:val="multilevel"/>
    <w:tmpl w:val="72246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6B677F2"/>
    <w:multiLevelType w:val="multilevel"/>
    <w:tmpl w:val="C040067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16CF2CCA"/>
    <w:multiLevelType w:val="multilevel"/>
    <w:tmpl w:val="6CCC36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 w15:restartNumberingAfterBreak="0">
    <w:nsid w:val="175E2434"/>
    <w:multiLevelType w:val="multilevel"/>
    <w:tmpl w:val="34D654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79B489A"/>
    <w:multiLevelType w:val="multilevel"/>
    <w:tmpl w:val="8834B82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3" w15:restartNumberingAfterBreak="0">
    <w:nsid w:val="18F945A0"/>
    <w:multiLevelType w:val="multilevel"/>
    <w:tmpl w:val="CD62A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9254D3E"/>
    <w:multiLevelType w:val="multilevel"/>
    <w:tmpl w:val="653C232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 w15:restartNumberingAfterBreak="0">
    <w:nsid w:val="19627A87"/>
    <w:multiLevelType w:val="multilevel"/>
    <w:tmpl w:val="D2A24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98C3B9F"/>
    <w:multiLevelType w:val="hybridMultilevel"/>
    <w:tmpl w:val="F07C7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A026E32"/>
    <w:multiLevelType w:val="multilevel"/>
    <w:tmpl w:val="56205E80"/>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52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8" w15:restartNumberingAfterBreak="0">
    <w:nsid w:val="1A503034"/>
    <w:multiLevelType w:val="multilevel"/>
    <w:tmpl w:val="DE96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A684D2C"/>
    <w:multiLevelType w:val="hybridMultilevel"/>
    <w:tmpl w:val="62DC22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1B327E53"/>
    <w:multiLevelType w:val="hybridMultilevel"/>
    <w:tmpl w:val="121AD464"/>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1B58287B"/>
    <w:multiLevelType w:val="multilevel"/>
    <w:tmpl w:val="24F63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5F45D5"/>
    <w:multiLevelType w:val="multilevel"/>
    <w:tmpl w:val="D9540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6E757A"/>
    <w:multiLevelType w:val="multilevel"/>
    <w:tmpl w:val="2DF444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BFF2A0F"/>
    <w:multiLevelType w:val="multilevel"/>
    <w:tmpl w:val="79786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C163DC4"/>
    <w:multiLevelType w:val="multilevel"/>
    <w:tmpl w:val="6ED8CA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C7E43CA"/>
    <w:multiLevelType w:val="multilevel"/>
    <w:tmpl w:val="6D9ED6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A92F35"/>
    <w:multiLevelType w:val="multilevel"/>
    <w:tmpl w:val="7FEE6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CE41E3A"/>
    <w:multiLevelType w:val="multilevel"/>
    <w:tmpl w:val="B7B8B4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9" w15:restartNumberingAfterBreak="0">
    <w:nsid w:val="1CEB285A"/>
    <w:multiLevelType w:val="multilevel"/>
    <w:tmpl w:val="5DD8C3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E19684A"/>
    <w:multiLevelType w:val="multilevel"/>
    <w:tmpl w:val="B4467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EC51B97"/>
    <w:multiLevelType w:val="multilevel"/>
    <w:tmpl w:val="03BA3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F287441"/>
    <w:multiLevelType w:val="multilevel"/>
    <w:tmpl w:val="ABBA9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F401A70"/>
    <w:multiLevelType w:val="multilevel"/>
    <w:tmpl w:val="C9AAFD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F7A3E97"/>
    <w:multiLevelType w:val="hybridMultilevel"/>
    <w:tmpl w:val="5D0CFF28"/>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2000553A"/>
    <w:multiLevelType w:val="multilevel"/>
    <w:tmpl w:val="037CF6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016285E"/>
    <w:multiLevelType w:val="multilevel"/>
    <w:tmpl w:val="D0D299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0587ABF"/>
    <w:multiLevelType w:val="multilevel"/>
    <w:tmpl w:val="F1DE8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0602BB4"/>
    <w:multiLevelType w:val="multilevel"/>
    <w:tmpl w:val="882A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0BF6EA8"/>
    <w:multiLevelType w:val="hybridMultilevel"/>
    <w:tmpl w:val="C15444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21086EF0"/>
    <w:multiLevelType w:val="hybridMultilevel"/>
    <w:tmpl w:val="DA105BC4"/>
    <w:lvl w:ilvl="0" w:tplc="B09AACBA">
      <w:start w:val="2"/>
      <w:numFmt w:val="bullet"/>
      <w:lvlText w:val="-"/>
      <w:lvlJc w:val="left"/>
      <w:pPr>
        <w:ind w:left="360" w:hanging="360"/>
      </w:pPr>
      <w:rPr>
        <w:rFonts w:ascii="Calibri" w:eastAsia="Times New Roman"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81" w15:restartNumberingAfterBreak="0">
    <w:nsid w:val="211A0B65"/>
    <w:multiLevelType w:val="hybridMultilevel"/>
    <w:tmpl w:val="76FAB93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158570D"/>
    <w:multiLevelType w:val="multilevel"/>
    <w:tmpl w:val="B792D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175385E"/>
    <w:multiLevelType w:val="hybridMultilevel"/>
    <w:tmpl w:val="592C8150"/>
    <w:lvl w:ilvl="0" w:tplc="DDBAC8F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1E74186"/>
    <w:multiLevelType w:val="hybridMultilevel"/>
    <w:tmpl w:val="06B49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21FD1407"/>
    <w:multiLevelType w:val="multilevel"/>
    <w:tmpl w:val="F790DE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21B195A"/>
    <w:multiLevelType w:val="multilevel"/>
    <w:tmpl w:val="FDCE831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25D0801"/>
    <w:multiLevelType w:val="multilevel"/>
    <w:tmpl w:val="84BC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8D34D0"/>
    <w:multiLevelType w:val="multilevel"/>
    <w:tmpl w:val="ABC05A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2A30037"/>
    <w:multiLevelType w:val="multilevel"/>
    <w:tmpl w:val="8CEA94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36806A7"/>
    <w:multiLevelType w:val="multilevel"/>
    <w:tmpl w:val="9CC25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3831CBE"/>
    <w:multiLevelType w:val="multilevel"/>
    <w:tmpl w:val="58309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4517DF6"/>
    <w:multiLevelType w:val="multilevel"/>
    <w:tmpl w:val="DC346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4B4478A"/>
    <w:multiLevelType w:val="multilevel"/>
    <w:tmpl w:val="DD86E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4C96680"/>
    <w:multiLevelType w:val="multilevel"/>
    <w:tmpl w:val="124A1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5513BEB"/>
    <w:multiLevelType w:val="hybridMultilevel"/>
    <w:tmpl w:val="2DDCA7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258048C6"/>
    <w:multiLevelType w:val="multilevel"/>
    <w:tmpl w:val="96026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60377D2"/>
    <w:multiLevelType w:val="multilevel"/>
    <w:tmpl w:val="F85A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6C33244"/>
    <w:multiLevelType w:val="multilevel"/>
    <w:tmpl w:val="73B2E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7436526"/>
    <w:multiLevelType w:val="multilevel"/>
    <w:tmpl w:val="7D6062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0" w15:restartNumberingAfterBreak="0">
    <w:nsid w:val="274D6826"/>
    <w:multiLevelType w:val="hybridMultilevel"/>
    <w:tmpl w:val="9C8646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7B17078"/>
    <w:multiLevelType w:val="multilevel"/>
    <w:tmpl w:val="0454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8D94DC1"/>
    <w:multiLevelType w:val="multilevel"/>
    <w:tmpl w:val="364C4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8EC3041"/>
    <w:multiLevelType w:val="multilevel"/>
    <w:tmpl w:val="CCD6E5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8ED418C"/>
    <w:multiLevelType w:val="hybridMultilevel"/>
    <w:tmpl w:val="9A0ADA8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29DA3E0A"/>
    <w:multiLevelType w:val="hybridMultilevel"/>
    <w:tmpl w:val="825C7D9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29DD308D"/>
    <w:multiLevelType w:val="hybridMultilevel"/>
    <w:tmpl w:val="9FC240E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2A343EF8"/>
    <w:multiLevelType w:val="multilevel"/>
    <w:tmpl w:val="3CC00A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A9720FA"/>
    <w:multiLevelType w:val="multilevel"/>
    <w:tmpl w:val="C10A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AA65B3B"/>
    <w:multiLevelType w:val="hybridMultilevel"/>
    <w:tmpl w:val="42BE00A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AAA01EF"/>
    <w:multiLevelType w:val="multilevel"/>
    <w:tmpl w:val="3F90FE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1" w15:restartNumberingAfterBreak="0">
    <w:nsid w:val="2B1759E7"/>
    <w:multiLevelType w:val="hybridMultilevel"/>
    <w:tmpl w:val="72B6459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2BB87D86"/>
    <w:multiLevelType w:val="hybridMultilevel"/>
    <w:tmpl w:val="866E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BB904DD"/>
    <w:multiLevelType w:val="multilevel"/>
    <w:tmpl w:val="9A58B3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C3B1A67"/>
    <w:multiLevelType w:val="multilevel"/>
    <w:tmpl w:val="E5E65F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5" w15:restartNumberingAfterBreak="0">
    <w:nsid w:val="2CFC0E17"/>
    <w:multiLevelType w:val="multilevel"/>
    <w:tmpl w:val="51E64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DB70820"/>
    <w:multiLevelType w:val="multilevel"/>
    <w:tmpl w:val="EEC2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DDB58F0"/>
    <w:multiLevelType w:val="multilevel"/>
    <w:tmpl w:val="D52A58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8" w15:restartNumberingAfterBreak="0">
    <w:nsid w:val="2E06608B"/>
    <w:multiLevelType w:val="multilevel"/>
    <w:tmpl w:val="162299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EF7708F"/>
    <w:multiLevelType w:val="multilevel"/>
    <w:tmpl w:val="C5A2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F1028AB"/>
    <w:multiLevelType w:val="multilevel"/>
    <w:tmpl w:val="D5E66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F2D125D"/>
    <w:multiLevelType w:val="multilevel"/>
    <w:tmpl w:val="26806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F9C3D2C"/>
    <w:multiLevelType w:val="multilevel"/>
    <w:tmpl w:val="1D362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FB329EA"/>
    <w:multiLevelType w:val="multilevel"/>
    <w:tmpl w:val="09C05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07A7820"/>
    <w:multiLevelType w:val="multilevel"/>
    <w:tmpl w:val="D344636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5" w15:restartNumberingAfterBreak="0">
    <w:nsid w:val="3135055D"/>
    <w:multiLevelType w:val="multilevel"/>
    <w:tmpl w:val="7A440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15849CE"/>
    <w:multiLevelType w:val="multilevel"/>
    <w:tmpl w:val="6A6C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1606321"/>
    <w:multiLevelType w:val="multilevel"/>
    <w:tmpl w:val="A8EE66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1B538CB"/>
    <w:multiLevelType w:val="multilevel"/>
    <w:tmpl w:val="E080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1E67AB6"/>
    <w:multiLevelType w:val="multilevel"/>
    <w:tmpl w:val="E870B4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1FA1084"/>
    <w:multiLevelType w:val="multilevel"/>
    <w:tmpl w:val="1032A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204125B"/>
    <w:multiLevelType w:val="multilevel"/>
    <w:tmpl w:val="A20A0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24676CA"/>
    <w:multiLevelType w:val="multilevel"/>
    <w:tmpl w:val="9D146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3AC075F"/>
    <w:multiLevelType w:val="multilevel"/>
    <w:tmpl w:val="A10E2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461195B"/>
    <w:multiLevelType w:val="multilevel"/>
    <w:tmpl w:val="14EAAB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469673C"/>
    <w:multiLevelType w:val="multilevel"/>
    <w:tmpl w:val="5B0A0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4793C30"/>
    <w:multiLevelType w:val="multilevel"/>
    <w:tmpl w:val="F4DE783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7" w15:restartNumberingAfterBreak="0">
    <w:nsid w:val="349C0403"/>
    <w:multiLevelType w:val="multilevel"/>
    <w:tmpl w:val="32E8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4F84602"/>
    <w:multiLevelType w:val="multilevel"/>
    <w:tmpl w:val="1ED2C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4FD7D81"/>
    <w:multiLevelType w:val="multilevel"/>
    <w:tmpl w:val="F454D3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5123D29"/>
    <w:multiLevelType w:val="multilevel"/>
    <w:tmpl w:val="4C84F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558300D"/>
    <w:multiLevelType w:val="multilevel"/>
    <w:tmpl w:val="26305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56B136D"/>
    <w:multiLevelType w:val="multilevel"/>
    <w:tmpl w:val="74B23AA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3" w15:restartNumberingAfterBreak="0">
    <w:nsid w:val="35B1181C"/>
    <w:multiLevelType w:val="multilevel"/>
    <w:tmpl w:val="F72C0F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67D29BA"/>
    <w:multiLevelType w:val="multilevel"/>
    <w:tmpl w:val="BDCA74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5" w15:restartNumberingAfterBreak="0">
    <w:nsid w:val="38060364"/>
    <w:multiLevelType w:val="hybridMultilevel"/>
    <w:tmpl w:val="62DC22C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39A51BD0"/>
    <w:multiLevelType w:val="hybridMultilevel"/>
    <w:tmpl w:val="7EA4F8D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9C164DF"/>
    <w:multiLevelType w:val="multilevel"/>
    <w:tmpl w:val="C628A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A517131"/>
    <w:multiLevelType w:val="multilevel"/>
    <w:tmpl w:val="AED00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A9F3031"/>
    <w:multiLevelType w:val="multilevel"/>
    <w:tmpl w:val="A06E1A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0" w15:restartNumberingAfterBreak="0">
    <w:nsid w:val="3ABC0693"/>
    <w:multiLevelType w:val="multilevel"/>
    <w:tmpl w:val="308817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B0D26ED"/>
    <w:multiLevelType w:val="multilevel"/>
    <w:tmpl w:val="3368A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B4D3E2F"/>
    <w:multiLevelType w:val="multilevel"/>
    <w:tmpl w:val="149048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BB83EC4"/>
    <w:multiLevelType w:val="multilevel"/>
    <w:tmpl w:val="01E4FD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4" w15:restartNumberingAfterBreak="0">
    <w:nsid w:val="3C2935E9"/>
    <w:multiLevelType w:val="multilevel"/>
    <w:tmpl w:val="5BF2C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C5B2D7D"/>
    <w:multiLevelType w:val="multilevel"/>
    <w:tmpl w:val="98F8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C7808AD"/>
    <w:multiLevelType w:val="hybridMultilevel"/>
    <w:tmpl w:val="2C7A9EA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CA42928"/>
    <w:multiLevelType w:val="multilevel"/>
    <w:tmpl w:val="96606C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8" w15:restartNumberingAfterBreak="0">
    <w:nsid w:val="3CC10487"/>
    <w:multiLevelType w:val="multilevel"/>
    <w:tmpl w:val="6548F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DB87888"/>
    <w:multiLevelType w:val="multilevel"/>
    <w:tmpl w:val="F41447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E5C15F3"/>
    <w:multiLevelType w:val="multilevel"/>
    <w:tmpl w:val="D344636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1" w15:restartNumberingAfterBreak="0">
    <w:nsid w:val="3E9C2B25"/>
    <w:multiLevelType w:val="multilevel"/>
    <w:tmpl w:val="80BAC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FFD0A14"/>
    <w:multiLevelType w:val="multilevel"/>
    <w:tmpl w:val="9862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0983D27"/>
    <w:multiLevelType w:val="multilevel"/>
    <w:tmpl w:val="335261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0CA55F0"/>
    <w:multiLevelType w:val="multilevel"/>
    <w:tmpl w:val="15DCF1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0CE6B28"/>
    <w:multiLevelType w:val="multilevel"/>
    <w:tmpl w:val="7F964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13B3F36"/>
    <w:multiLevelType w:val="multilevel"/>
    <w:tmpl w:val="776E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18B21C1"/>
    <w:multiLevelType w:val="multilevel"/>
    <w:tmpl w:val="E4E6D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1F10C4A"/>
    <w:multiLevelType w:val="multilevel"/>
    <w:tmpl w:val="BBCAA9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9" w15:restartNumberingAfterBreak="0">
    <w:nsid w:val="420919B0"/>
    <w:multiLevelType w:val="multilevel"/>
    <w:tmpl w:val="23E678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2306C2F"/>
    <w:multiLevelType w:val="hybridMultilevel"/>
    <w:tmpl w:val="42BE00A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1" w15:restartNumberingAfterBreak="0">
    <w:nsid w:val="42B13C24"/>
    <w:multiLevelType w:val="multilevel"/>
    <w:tmpl w:val="ACF4BE1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2" w15:restartNumberingAfterBreak="0">
    <w:nsid w:val="43696798"/>
    <w:multiLevelType w:val="multilevel"/>
    <w:tmpl w:val="FCB6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3C761FF"/>
    <w:multiLevelType w:val="multilevel"/>
    <w:tmpl w:val="7FF698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4" w15:restartNumberingAfterBreak="0">
    <w:nsid w:val="43E4334D"/>
    <w:multiLevelType w:val="multilevel"/>
    <w:tmpl w:val="5FF81A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4181371"/>
    <w:multiLevelType w:val="multilevel"/>
    <w:tmpl w:val="76B2FE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4844EAC"/>
    <w:multiLevelType w:val="multilevel"/>
    <w:tmpl w:val="9F76E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7AD6FAD"/>
    <w:multiLevelType w:val="multilevel"/>
    <w:tmpl w:val="14E276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7E30CBC"/>
    <w:multiLevelType w:val="multilevel"/>
    <w:tmpl w:val="71927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88E24E0"/>
    <w:multiLevelType w:val="hybridMultilevel"/>
    <w:tmpl w:val="AE08D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8E24229"/>
    <w:multiLevelType w:val="multilevel"/>
    <w:tmpl w:val="A356A7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90211DA"/>
    <w:multiLevelType w:val="multilevel"/>
    <w:tmpl w:val="216C8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911653C"/>
    <w:multiLevelType w:val="multilevel"/>
    <w:tmpl w:val="1264E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964349C"/>
    <w:multiLevelType w:val="multilevel"/>
    <w:tmpl w:val="719E4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9C55620"/>
    <w:multiLevelType w:val="multilevel"/>
    <w:tmpl w:val="59628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A490413"/>
    <w:multiLevelType w:val="multilevel"/>
    <w:tmpl w:val="A6FE0C0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ADB6992"/>
    <w:multiLevelType w:val="multilevel"/>
    <w:tmpl w:val="ACAA7DA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B1771DD"/>
    <w:multiLevelType w:val="multilevel"/>
    <w:tmpl w:val="682AB16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8" w15:restartNumberingAfterBreak="0">
    <w:nsid w:val="4B3023D8"/>
    <w:multiLevelType w:val="multilevel"/>
    <w:tmpl w:val="67546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C1464C9"/>
    <w:multiLevelType w:val="multilevel"/>
    <w:tmpl w:val="C66478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C325438"/>
    <w:multiLevelType w:val="multilevel"/>
    <w:tmpl w:val="9530C3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1" w15:restartNumberingAfterBreak="0">
    <w:nsid w:val="4C510EA1"/>
    <w:multiLevelType w:val="multilevel"/>
    <w:tmpl w:val="40348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C563F19"/>
    <w:multiLevelType w:val="multilevel"/>
    <w:tmpl w:val="95241B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D156993"/>
    <w:multiLevelType w:val="multilevel"/>
    <w:tmpl w:val="35DEE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DA6197F"/>
    <w:multiLevelType w:val="multilevel"/>
    <w:tmpl w:val="F0B27B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EB12BAB"/>
    <w:multiLevelType w:val="multilevel"/>
    <w:tmpl w:val="D7D22D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F780777"/>
    <w:multiLevelType w:val="multilevel"/>
    <w:tmpl w:val="3D58EC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FB639D6"/>
    <w:multiLevelType w:val="multilevel"/>
    <w:tmpl w:val="7822351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8" w15:restartNumberingAfterBreak="0">
    <w:nsid w:val="50243513"/>
    <w:multiLevelType w:val="multilevel"/>
    <w:tmpl w:val="B1466A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9" w15:restartNumberingAfterBreak="0">
    <w:nsid w:val="504707A2"/>
    <w:multiLevelType w:val="multilevel"/>
    <w:tmpl w:val="503A2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08E2CF7"/>
    <w:multiLevelType w:val="multilevel"/>
    <w:tmpl w:val="DD5CC3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1" w15:restartNumberingAfterBreak="0">
    <w:nsid w:val="50A34A33"/>
    <w:multiLevelType w:val="multilevel"/>
    <w:tmpl w:val="C6321E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0DC461E"/>
    <w:multiLevelType w:val="multilevel"/>
    <w:tmpl w:val="5AC6C7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3" w15:restartNumberingAfterBreak="0">
    <w:nsid w:val="51381535"/>
    <w:multiLevelType w:val="multilevel"/>
    <w:tmpl w:val="C03090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20E1C3D"/>
    <w:multiLevelType w:val="multilevel"/>
    <w:tmpl w:val="AFD04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2D206B9"/>
    <w:multiLevelType w:val="multilevel"/>
    <w:tmpl w:val="7EF27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3674FDF"/>
    <w:multiLevelType w:val="multilevel"/>
    <w:tmpl w:val="4C5004C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7" w15:restartNumberingAfterBreak="0">
    <w:nsid w:val="53D85D8E"/>
    <w:multiLevelType w:val="multilevel"/>
    <w:tmpl w:val="9FB2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49F265D"/>
    <w:multiLevelType w:val="multilevel"/>
    <w:tmpl w:val="F330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5254387"/>
    <w:multiLevelType w:val="multilevel"/>
    <w:tmpl w:val="6EAE7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66C2A0D"/>
    <w:multiLevelType w:val="multilevel"/>
    <w:tmpl w:val="B74420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75C3B68"/>
    <w:multiLevelType w:val="multilevel"/>
    <w:tmpl w:val="3034ABA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8592419"/>
    <w:multiLevelType w:val="multilevel"/>
    <w:tmpl w:val="1924C1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8631988"/>
    <w:multiLevelType w:val="multilevel"/>
    <w:tmpl w:val="0B94B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86A3645"/>
    <w:multiLevelType w:val="multilevel"/>
    <w:tmpl w:val="7830535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5" w15:restartNumberingAfterBreak="0">
    <w:nsid w:val="58B0241B"/>
    <w:multiLevelType w:val="multilevel"/>
    <w:tmpl w:val="2F40EF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9C064BC"/>
    <w:multiLevelType w:val="multilevel"/>
    <w:tmpl w:val="96A0FB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A437A71"/>
    <w:multiLevelType w:val="multilevel"/>
    <w:tmpl w:val="66FEB00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8" w15:restartNumberingAfterBreak="0">
    <w:nsid w:val="5A844A3D"/>
    <w:multiLevelType w:val="hybridMultilevel"/>
    <w:tmpl w:val="65028C3C"/>
    <w:lvl w:ilvl="0" w:tplc="A2A06B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C3769B1"/>
    <w:multiLevelType w:val="multilevel"/>
    <w:tmpl w:val="E912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C5F6760"/>
    <w:multiLevelType w:val="multilevel"/>
    <w:tmpl w:val="027474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1" w15:restartNumberingAfterBreak="0">
    <w:nsid w:val="5C980E52"/>
    <w:multiLevelType w:val="multilevel"/>
    <w:tmpl w:val="4202C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ED01A49"/>
    <w:multiLevelType w:val="multilevel"/>
    <w:tmpl w:val="76F64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F4B1C44"/>
    <w:multiLevelType w:val="multilevel"/>
    <w:tmpl w:val="39F861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5F5D46C9"/>
    <w:multiLevelType w:val="multilevel"/>
    <w:tmpl w:val="9C8AB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F964608"/>
    <w:multiLevelType w:val="multilevel"/>
    <w:tmpl w:val="D4F67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0672A7E"/>
    <w:multiLevelType w:val="multilevel"/>
    <w:tmpl w:val="99D4CE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0E16CE9"/>
    <w:multiLevelType w:val="multilevel"/>
    <w:tmpl w:val="D38069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2860236"/>
    <w:multiLevelType w:val="hybridMultilevel"/>
    <w:tmpl w:val="F16E8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9" w15:restartNumberingAfterBreak="0">
    <w:nsid w:val="62E64B12"/>
    <w:multiLevelType w:val="multilevel"/>
    <w:tmpl w:val="8630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35F05FE"/>
    <w:multiLevelType w:val="multilevel"/>
    <w:tmpl w:val="4DAAE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3811258"/>
    <w:multiLevelType w:val="multilevel"/>
    <w:tmpl w:val="59207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46003FB"/>
    <w:multiLevelType w:val="multilevel"/>
    <w:tmpl w:val="6742BE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4793DDC"/>
    <w:multiLevelType w:val="multilevel"/>
    <w:tmpl w:val="4F46B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5A42051"/>
    <w:multiLevelType w:val="multilevel"/>
    <w:tmpl w:val="4BCEA0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5B22B87"/>
    <w:multiLevelType w:val="multilevel"/>
    <w:tmpl w:val="F6CCA8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6AD3DA0"/>
    <w:multiLevelType w:val="multilevel"/>
    <w:tmpl w:val="4DDC5A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6E95263"/>
    <w:multiLevelType w:val="multilevel"/>
    <w:tmpl w:val="09927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8490B29"/>
    <w:multiLevelType w:val="multilevel"/>
    <w:tmpl w:val="2806E0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8AE1B07"/>
    <w:multiLevelType w:val="multilevel"/>
    <w:tmpl w:val="89C0EE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0" w15:restartNumberingAfterBreak="0">
    <w:nsid w:val="698F6049"/>
    <w:multiLevelType w:val="multilevel"/>
    <w:tmpl w:val="4444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9EC5088"/>
    <w:multiLevelType w:val="multilevel"/>
    <w:tmpl w:val="85440B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AC838F2"/>
    <w:multiLevelType w:val="multilevel"/>
    <w:tmpl w:val="2DFC6C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AF32DC9"/>
    <w:multiLevelType w:val="multilevel"/>
    <w:tmpl w:val="5232B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5" w15:restartNumberingAfterBreak="0">
    <w:nsid w:val="6C2402C9"/>
    <w:multiLevelType w:val="multilevel"/>
    <w:tmpl w:val="79145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C792B33"/>
    <w:multiLevelType w:val="multilevel"/>
    <w:tmpl w:val="EA80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ED41692"/>
    <w:multiLevelType w:val="multilevel"/>
    <w:tmpl w:val="35D6D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FE90153"/>
    <w:multiLevelType w:val="multilevel"/>
    <w:tmpl w:val="221E1D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9" w15:restartNumberingAfterBreak="0">
    <w:nsid w:val="70472B61"/>
    <w:multiLevelType w:val="multilevel"/>
    <w:tmpl w:val="CD0E2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844DD"/>
    <w:multiLevelType w:val="multilevel"/>
    <w:tmpl w:val="BF04B4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142521B"/>
    <w:multiLevelType w:val="multilevel"/>
    <w:tmpl w:val="CEDA2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1435EE4"/>
    <w:multiLevelType w:val="multilevel"/>
    <w:tmpl w:val="C5B8A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4D75E2"/>
    <w:multiLevelType w:val="multilevel"/>
    <w:tmpl w:val="9E8E1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1907096"/>
    <w:multiLevelType w:val="multilevel"/>
    <w:tmpl w:val="3C40F5F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5" w15:restartNumberingAfterBreak="0">
    <w:nsid w:val="71B57817"/>
    <w:multiLevelType w:val="multilevel"/>
    <w:tmpl w:val="34B426C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6" w15:restartNumberingAfterBreak="0">
    <w:nsid w:val="72810E32"/>
    <w:multiLevelType w:val="multilevel"/>
    <w:tmpl w:val="AC1C6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2A57038"/>
    <w:multiLevelType w:val="multilevel"/>
    <w:tmpl w:val="5BBCB7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2E46F06"/>
    <w:multiLevelType w:val="hybridMultilevel"/>
    <w:tmpl w:val="0C92A4C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2F56EE4"/>
    <w:multiLevelType w:val="multilevel"/>
    <w:tmpl w:val="76E842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2F905AD"/>
    <w:multiLevelType w:val="multilevel"/>
    <w:tmpl w:val="74B23AA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1" w15:restartNumberingAfterBreak="0">
    <w:nsid w:val="749E167C"/>
    <w:multiLevelType w:val="multilevel"/>
    <w:tmpl w:val="22B25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4E425A5"/>
    <w:multiLevelType w:val="multilevel"/>
    <w:tmpl w:val="5E00B9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3" w15:restartNumberingAfterBreak="0">
    <w:nsid w:val="75D36135"/>
    <w:multiLevelType w:val="multilevel"/>
    <w:tmpl w:val="60B095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4" w15:restartNumberingAfterBreak="0">
    <w:nsid w:val="77170673"/>
    <w:multiLevelType w:val="multilevel"/>
    <w:tmpl w:val="D08C46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786183E"/>
    <w:multiLevelType w:val="multilevel"/>
    <w:tmpl w:val="66D2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7901F6D"/>
    <w:multiLevelType w:val="multilevel"/>
    <w:tmpl w:val="C2D60F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7AC48B0"/>
    <w:multiLevelType w:val="multilevel"/>
    <w:tmpl w:val="DB004A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9795B5E"/>
    <w:multiLevelType w:val="multilevel"/>
    <w:tmpl w:val="A94440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A9C0B3C"/>
    <w:multiLevelType w:val="multilevel"/>
    <w:tmpl w:val="A82E580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0" w15:restartNumberingAfterBreak="0">
    <w:nsid w:val="7AB24ABB"/>
    <w:multiLevelType w:val="multilevel"/>
    <w:tmpl w:val="FE2442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1" w15:restartNumberingAfterBreak="0">
    <w:nsid w:val="7AC93563"/>
    <w:multiLevelType w:val="multilevel"/>
    <w:tmpl w:val="0B4E0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B401521"/>
    <w:multiLevelType w:val="multilevel"/>
    <w:tmpl w:val="D344636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3" w15:restartNumberingAfterBreak="0">
    <w:nsid w:val="7C312686"/>
    <w:multiLevelType w:val="multilevel"/>
    <w:tmpl w:val="47A4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C4703DA"/>
    <w:multiLevelType w:val="multilevel"/>
    <w:tmpl w:val="94CA7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C7024C5"/>
    <w:multiLevelType w:val="multilevel"/>
    <w:tmpl w:val="0E08AE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C742EBD"/>
    <w:multiLevelType w:val="multilevel"/>
    <w:tmpl w:val="A1B89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CA80794"/>
    <w:multiLevelType w:val="multilevel"/>
    <w:tmpl w:val="93F6BD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CF0491E"/>
    <w:multiLevelType w:val="multilevel"/>
    <w:tmpl w:val="6CEC30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D4060E5"/>
    <w:multiLevelType w:val="hybridMultilevel"/>
    <w:tmpl w:val="E1E23B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0" w15:restartNumberingAfterBreak="0">
    <w:nsid w:val="7D480629"/>
    <w:multiLevelType w:val="multilevel"/>
    <w:tmpl w:val="088408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DD363C4"/>
    <w:multiLevelType w:val="multilevel"/>
    <w:tmpl w:val="1EAC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DDA7659"/>
    <w:multiLevelType w:val="multilevel"/>
    <w:tmpl w:val="4436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E321DAB"/>
    <w:multiLevelType w:val="multilevel"/>
    <w:tmpl w:val="E92A95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E420E3B"/>
    <w:multiLevelType w:val="multilevel"/>
    <w:tmpl w:val="4B4AB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EA55244"/>
    <w:multiLevelType w:val="multilevel"/>
    <w:tmpl w:val="66C4FE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F0C3EBF"/>
    <w:multiLevelType w:val="multilevel"/>
    <w:tmpl w:val="00588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F117B8F"/>
    <w:multiLevelType w:val="hybridMultilevel"/>
    <w:tmpl w:val="BBCE4BE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8" w15:restartNumberingAfterBreak="0">
    <w:nsid w:val="7F6A47BA"/>
    <w:multiLevelType w:val="multilevel"/>
    <w:tmpl w:val="30A82C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917053">
    <w:abstractNumId w:val="244"/>
  </w:num>
  <w:num w:numId="2" w16cid:durableId="1876968074">
    <w:abstractNumId w:val="108"/>
  </w:num>
  <w:num w:numId="3" w16cid:durableId="1750689250">
    <w:abstractNumId w:val="240"/>
  </w:num>
  <w:num w:numId="4" w16cid:durableId="1452280183">
    <w:abstractNumId w:val="119"/>
  </w:num>
  <w:num w:numId="5" w16cid:durableId="285625458">
    <w:abstractNumId w:val="207"/>
  </w:num>
  <w:num w:numId="6" w16cid:durableId="960189392">
    <w:abstractNumId w:val="38"/>
  </w:num>
  <w:num w:numId="7" w16cid:durableId="1233930006">
    <w:abstractNumId w:val="78"/>
  </w:num>
  <w:num w:numId="8" w16cid:durableId="458886956">
    <w:abstractNumId w:val="219"/>
  </w:num>
  <w:num w:numId="9" w16cid:durableId="1174690567">
    <w:abstractNumId w:val="166"/>
  </w:num>
  <w:num w:numId="10" w16cid:durableId="2079353826">
    <w:abstractNumId w:val="281"/>
  </w:num>
  <w:num w:numId="11" w16cid:durableId="1170020481">
    <w:abstractNumId w:val="15"/>
  </w:num>
  <w:num w:numId="12" w16cid:durableId="792331140">
    <w:abstractNumId w:val="265"/>
  </w:num>
  <w:num w:numId="13" w16cid:durableId="201671769">
    <w:abstractNumId w:val="43"/>
  </w:num>
  <w:num w:numId="14" w16cid:durableId="1425954905">
    <w:abstractNumId w:val="27"/>
  </w:num>
  <w:num w:numId="15" w16cid:durableId="406920920">
    <w:abstractNumId w:val="94"/>
  </w:num>
  <w:num w:numId="16" w16cid:durableId="957880326">
    <w:abstractNumId w:val="2"/>
  </w:num>
  <w:num w:numId="17" w16cid:durableId="1506092091">
    <w:abstractNumId w:val="48"/>
  </w:num>
  <w:num w:numId="18" w16cid:durableId="1218053529">
    <w:abstractNumId w:val="101"/>
  </w:num>
  <w:num w:numId="19" w16cid:durableId="125509104">
    <w:abstractNumId w:val="256"/>
  </w:num>
  <w:num w:numId="20" w16cid:durableId="234904316">
    <w:abstractNumId w:val="162"/>
  </w:num>
  <w:num w:numId="21" w16cid:durableId="2026906193">
    <w:abstractNumId w:val="229"/>
  </w:num>
  <w:num w:numId="22" w16cid:durableId="2003385490">
    <w:abstractNumId w:val="128"/>
  </w:num>
  <w:num w:numId="23" w16cid:durableId="33772965">
    <w:abstractNumId w:val="102"/>
  </w:num>
  <w:num w:numId="24" w16cid:durableId="698161480">
    <w:abstractNumId w:val="208"/>
  </w:num>
  <w:num w:numId="25" w16cid:durableId="217471786">
    <w:abstractNumId w:val="97"/>
  </w:num>
  <w:num w:numId="26" w16cid:durableId="1773474321">
    <w:abstractNumId w:val="87"/>
  </w:num>
  <w:num w:numId="27" w16cid:durableId="1544251352">
    <w:abstractNumId w:val="178"/>
  </w:num>
  <w:num w:numId="28" w16cid:durableId="1427923380">
    <w:abstractNumId w:val="34"/>
  </w:num>
  <w:num w:numId="29" w16cid:durableId="1339382933">
    <w:abstractNumId w:val="246"/>
  </w:num>
  <w:num w:numId="30" w16cid:durableId="776364750">
    <w:abstractNumId w:val="172"/>
  </w:num>
  <w:num w:numId="31" w16cid:durableId="328365455">
    <w:abstractNumId w:val="137"/>
  </w:num>
  <w:num w:numId="32" w16cid:durableId="198708278">
    <w:abstractNumId w:val="88"/>
  </w:num>
  <w:num w:numId="33" w16cid:durableId="530534704">
    <w:abstractNumId w:val="51"/>
  </w:num>
  <w:num w:numId="34" w16cid:durableId="2015449210">
    <w:abstractNumId w:val="126"/>
  </w:num>
  <w:num w:numId="35" w16cid:durableId="1034814300">
    <w:abstractNumId w:val="115"/>
  </w:num>
  <w:num w:numId="36" w16cid:durableId="472020434">
    <w:abstractNumId w:val="155"/>
  </w:num>
  <w:num w:numId="37" w16cid:durableId="478228919">
    <w:abstractNumId w:val="195"/>
  </w:num>
  <w:num w:numId="38" w16cid:durableId="1849632016">
    <w:abstractNumId w:val="116"/>
  </w:num>
  <w:num w:numId="39" w16cid:durableId="2009942194">
    <w:abstractNumId w:val="176"/>
  </w:num>
  <w:num w:numId="40" w16cid:durableId="1451777645">
    <w:abstractNumId w:val="58"/>
  </w:num>
  <w:num w:numId="41" w16cid:durableId="255795137">
    <w:abstractNumId w:val="266"/>
  </w:num>
  <w:num w:numId="42" w16cid:durableId="695084552">
    <w:abstractNumId w:val="280"/>
  </w:num>
  <w:num w:numId="43" w16cid:durableId="1472021497">
    <w:abstractNumId w:val="228"/>
  </w:num>
  <w:num w:numId="44" w16cid:durableId="2109881688">
    <w:abstractNumId w:val="177"/>
  </w:num>
  <w:num w:numId="45" w16cid:durableId="1103111932">
    <w:abstractNumId w:val="186"/>
  </w:num>
  <w:num w:numId="46" w16cid:durableId="1360930808">
    <w:abstractNumId w:val="86"/>
  </w:num>
  <w:num w:numId="47" w16cid:durableId="1167473995">
    <w:abstractNumId w:val="211"/>
  </w:num>
  <w:num w:numId="48" w16cid:durableId="1569876921">
    <w:abstractNumId w:val="283"/>
  </w:num>
  <w:num w:numId="49" w16cid:durableId="1306352962">
    <w:abstractNumId w:val="93"/>
  </w:num>
  <w:num w:numId="50" w16cid:durableId="1276786959">
    <w:abstractNumId w:val="158"/>
  </w:num>
  <w:num w:numId="51" w16cid:durableId="119034312">
    <w:abstractNumId w:val="175"/>
  </w:num>
  <w:num w:numId="52" w16cid:durableId="1364556808">
    <w:abstractNumId w:val="215"/>
  </w:num>
  <w:num w:numId="53" w16cid:durableId="1235168175">
    <w:abstractNumId w:val="16"/>
  </w:num>
  <w:num w:numId="54" w16cid:durableId="578564706">
    <w:abstractNumId w:val="121"/>
  </w:num>
  <w:num w:numId="55" w16cid:durableId="1134566513">
    <w:abstractNumId w:val="25"/>
  </w:num>
  <w:num w:numId="56" w16cid:durableId="636495882">
    <w:abstractNumId w:val="222"/>
  </w:num>
  <w:num w:numId="57" w16cid:durableId="1525512275">
    <w:abstractNumId w:val="53"/>
  </w:num>
  <w:num w:numId="58" w16cid:durableId="218637133">
    <w:abstractNumId w:val="143"/>
  </w:num>
  <w:num w:numId="59" w16cid:durableId="1399202906">
    <w:abstractNumId w:val="192"/>
  </w:num>
  <w:num w:numId="60" w16cid:durableId="952059537">
    <w:abstractNumId w:val="40"/>
  </w:num>
  <w:num w:numId="61" w16cid:durableId="514926576">
    <w:abstractNumId w:val="31"/>
  </w:num>
  <w:num w:numId="62" w16cid:durableId="662242445">
    <w:abstractNumId w:val="205"/>
  </w:num>
  <w:num w:numId="63" w16cid:durableId="277488384">
    <w:abstractNumId w:val="235"/>
  </w:num>
  <w:num w:numId="64" w16cid:durableId="1808086148">
    <w:abstractNumId w:val="28"/>
  </w:num>
  <w:num w:numId="65" w16cid:durableId="1429814248">
    <w:abstractNumId w:val="225"/>
  </w:num>
  <w:num w:numId="66" w16cid:durableId="136577709">
    <w:abstractNumId w:val="6"/>
  </w:num>
  <w:num w:numId="67" w16cid:durableId="1878736432">
    <w:abstractNumId w:val="0"/>
  </w:num>
  <w:num w:numId="68" w16cid:durableId="1357805220">
    <w:abstractNumId w:val="224"/>
  </w:num>
  <w:num w:numId="69" w16cid:durableId="1546942095">
    <w:abstractNumId w:val="184"/>
  </w:num>
  <w:num w:numId="70" w16cid:durableId="128744059">
    <w:abstractNumId w:val="138"/>
  </w:num>
  <w:num w:numId="71" w16cid:durableId="370959493">
    <w:abstractNumId w:val="63"/>
  </w:num>
  <w:num w:numId="72" w16cid:durableId="1520702595">
    <w:abstractNumId w:val="152"/>
  </w:num>
  <w:num w:numId="73" w16cid:durableId="97024528">
    <w:abstractNumId w:val="279"/>
  </w:num>
  <w:num w:numId="74" w16cid:durableId="1544444535">
    <w:abstractNumId w:val="89"/>
  </w:num>
  <w:num w:numId="75" w16cid:durableId="577902186">
    <w:abstractNumId w:val="247"/>
  </w:num>
  <w:num w:numId="76" w16cid:durableId="1400834069">
    <w:abstractNumId w:val="131"/>
  </w:num>
  <w:num w:numId="77" w16cid:durableId="264656487">
    <w:abstractNumId w:val="251"/>
  </w:num>
  <w:num w:numId="78" w16cid:durableId="1847330487">
    <w:abstractNumId w:val="13"/>
  </w:num>
  <w:num w:numId="79" w16cid:durableId="1509440611">
    <w:abstractNumId w:val="29"/>
  </w:num>
  <w:num w:numId="80" w16cid:durableId="432163894">
    <w:abstractNumId w:val="213"/>
  </w:num>
  <w:num w:numId="81" w16cid:durableId="1975981162">
    <w:abstractNumId w:val="204"/>
  </w:num>
  <w:num w:numId="82" w16cid:durableId="2066945482">
    <w:abstractNumId w:val="288"/>
  </w:num>
  <w:num w:numId="83" w16cid:durableId="842815429">
    <w:abstractNumId w:val="189"/>
  </w:num>
  <w:num w:numId="84" w16cid:durableId="603655076">
    <w:abstractNumId w:val="253"/>
  </w:num>
  <w:num w:numId="85" w16cid:durableId="1474786067">
    <w:abstractNumId w:val="249"/>
  </w:num>
  <w:num w:numId="86" w16cid:durableId="1639604556">
    <w:abstractNumId w:val="129"/>
  </w:num>
  <w:num w:numId="87" w16cid:durableId="2125804761">
    <w:abstractNumId w:val="196"/>
  </w:num>
  <w:num w:numId="88" w16cid:durableId="217209947">
    <w:abstractNumId w:val="10"/>
  </w:num>
  <w:num w:numId="89" w16cid:durableId="1982660845">
    <w:abstractNumId w:val="33"/>
  </w:num>
  <w:num w:numId="90" w16cid:durableId="1176773121">
    <w:abstractNumId w:val="285"/>
  </w:num>
  <w:num w:numId="91" w16cid:durableId="761533411">
    <w:abstractNumId w:val="284"/>
  </w:num>
  <w:num w:numId="92" w16cid:durableId="1590430762">
    <w:abstractNumId w:val="226"/>
  </w:num>
  <w:num w:numId="93" w16cid:durableId="851185132">
    <w:abstractNumId w:val="127"/>
  </w:num>
  <w:num w:numId="94" w16cid:durableId="477651567">
    <w:abstractNumId w:val="71"/>
  </w:num>
  <w:num w:numId="95" w16cid:durableId="257755292">
    <w:abstractNumId w:val="264"/>
  </w:num>
  <w:num w:numId="96" w16cid:durableId="2001233181">
    <w:abstractNumId w:val="268"/>
  </w:num>
  <w:num w:numId="97" w16cid:durableId="1571424927">
    <w:abstractNumId w:val="242"/>
  </w:num>
  <w:num w:numId="98" w16cid:durableId="1977946560">
    <w:abstractNumId w:val="234"/>
  </w:num>
  <w:num w:numId="99" w16cid:durableId="1084451768">
    <w:abstractNumId w:val="69"/>
  </w:num>
  <w:num w:numId="100" w16cid:durableId="1684017744">
    <w:abstractNumId w:val="18"/>
  </w:num>
  <w:num w:numId="101" w16cid:durableId="1874804166">
    <w:abstractNumId w:val="236"/>
  </w:num>
  <w:num w:numId="102" w16cid:durableId="51195513">
    <w:abstractNumId w:val="193"/>
  </w:num>
  <w:num w:numId="103" w16cid:durableId="1928269010">
    <w:abstractNumId w:val="134"/>
  </w:num>
  <w:num w:numId="104" w16cid:durableId="1673751098">
    <w:abstractNumId w:val="238"/>
  </w:num>
  <w:num w:numId="105" w16cid:durableId="40056323">
    <w:abstractNumId w:val="42"/>
  </w:num>
  <w:num w:numId="106" w16cid:durableId="1897161788">
    <w:abstractNumId w:val="154"/>
  </w:num>
  <w:num w:numId="107" w16cid:durableId="1245843855">
    <w:abstractNumId w:val="67"/>
  </w:num>
  <w:num w:numId="108" w16cid:durableId="1678069210">
    <w:abstractNumId w:val="73"/>
  </w:num>
  <w:num w:numId="109" w16cid:durableId="1177305452">
    <w:abstractNumId w:val="261"/>
  </w:num>
  <w:num w:numId="110" w16cid:durableId="1792435459">
    <w:abstractNumId w:val="76"/>
  </w:num>
  <w:num w:numId="111" w16cid:durableId="1723140861">
    <w:abstractNumId w:val="90"/>
  </w:num>
  <w:num w:numId="112" w16cid:durableId="1072314443">
    <w:abstractNumId w:val="41"/>
  </w:num>
  <w:num w:numId="113" w16cid:durableId="484049116">
    <w:abstractNumId w:val="23"/>
  </w:num>
  <w:num w:numId="114" w16cid:durableId="1056970522">
    <w:abstractNumId w:val="159"/>
  </w:num>
  <w:num w:numId="115" w16cid:durableId="2067684051">
    <w:abstractNumId w:val="181"/>
  </w:num>
  <w:num w:numId="116" w16cid:durableId="688067388">
    <w:abstractNumId w:val="141"/>
  </w:num>
  <w:num w:numId="117" w16cid:durableId="1526750983">
    <w:abstractNumId w:val="201"/>
  </w:num>
  <w:num w:numId="118" w16cid:durableId="275253311">
    <w:abstractNumId w:val="118"/>
  </w:num>
  <w:num w:numId="119" w16cid:durableId="1381636345">
    <w:abstractNumId w:val="57"/>
  </w:num>
  <w:num w:numId="120" w16cid:durableId="476343508">
    <w:abstractNumId w:val="70"/>
  </w:num>
  <w:num w:numId="121" w16cid:durableId="2052534375">
    <w:abstractNumId w:val="182"/>
  </w:num>
  <w:num w:numId="122" w16cid:durableId="289669985">
    <w:abstractNumId w:val="5"/>
  </w:num>
  <w:num w:numId="123" w16cid:durableId="1026633942">
    <w:abstractNumId w:val="165"/>
  </w:num>
  <w:num w:numId="124" w16cid:durableId="1650669447">
    <w:abstractNumId w:val="103"/>
  </w:num>
  <w:num w:numId="125" w16cid:durableId="1491366014">
    <w:abstractNumId w:val="55"/>
  </w:num>
  <w:num w:numId="126" w16cid:durableId="2020502458">
    <w:abstractNumId w:val="107"/>
  </w:num>
  <w:num w:numId="127" w16cid:durableId="192501684">
    <w:abstractNumId w:val="12"/>
  </w:num>
  <w:num w:numId="128" w16cid:durableId="864683300">
    <w:abstractNumId w:val="62"/>
  </w:num>
  <w:num w:numId="129" w16cid:durableId="1409963903">
    <w:abstractNumId w:val="267"/>
  </w:num>
  <w:num w:numId="130" w16cid:durableId="1056126834">
    <w:abstractNumId w:val="64"/>
  </w:num>
  <w:num w:numId="131" w16cid:durableId="1309237955">
    <w:abstractNumId w:val="8"/>
  </w:num>
  <w:num w:numId="132" w16cid:durableId="562178304">
    <w:abstractNumId w:val="230"/>
  </w:num>
  <w:num w:numId="133" w16cid:durableId="1765685529">
    <w:abstractNumId w:val="91"/>
  </w:num>
  <w:num w:numId="134" w16cid:durableId="1516067266">
    <w:abstractNumId w:val="209"/>
  </w:num>
  <w:num w:numId="135" w16cid:durableId="1507397663">
    <w:abstractNumId w:val="257"/>
  </w:num>
  <w:num w:numId="136" w16cid:durableId="1789349830">
    <w:abstractNumId w:val="231"/>
  </w:num>
  <w:num w:numId="137" w16cid:durableId="1499811918">
    <w:abstractNumId w:val="286"/>
  </w:num>
  <w:num w:numId="138" w16cid:durableId="1008025837">
    <w:abstractNumId w:val="77"/>
  </w:num>
  <w:num w:numId="139" w16cid:durableId="606809900">
    <w:abstractNumId w:val="250"/>
  </w:num>
  <w:num w:numId="140" w16cid:durableId="1225604063">
    <w:abstractNumId w:val="130"/>
  </w:num>
  <w:num w:numId="141" w16cid:durableId="1336179557">
    <w:abstractNumId w:val="278"/>
  </w:num>
  <w:num w:numId="142" w16cid:durableId="1951281305">
    <w:abstractNumId w:val="233"/>
  </w:num>
  <w:num w:numId="143" w16cid:durableId="1224491530">
    <w:abstractNumId w:val="32"/>
  </w:num>
  <w:num w:numId="144" w16cid:durableId="1772385744">
    <w:abstractNumId w:val="237"/>
  </w:num>
  <w:num w:numId="145" w16cid:durableId="644238242">
    <w:abstractNumId w:val="241"/>
  </w:num>
  <w:num w:numId="146" w16cid:durableId="1703751353">
    <w:abstractNumId w:val="22"/>
  </w:num>
  <w:num w:numId="147" w16cid:durableId="990796050">
    <w:abstractNumId w:val="269"/>
  </w:num>
  <w:num w:numId="148" w16cid:durableId="2010063445">
    <w:abstractNumId w:val="132"/>
  </w:num>
  <w:num w:numId="149" w16cid:durableId="2020038877">
    <w:abstractNumId w:val="133"/>
  </w:num>
  <w:num w:numId="150" w16cid:durableId="1213687560">
    <w:abstractNumId w:val="82"/>
  </w:num>
  <w:num w:numId="151" w16cid:durableId="1921794893">
    <w:abstractNumId w:val="254"/>
  </w:num>
  <w:num w:numId="152" w16cid:durableId="330106922">
    <w:abstractNumId w:val="252"/>
  </w:num>
  <w:num w:numId="153" w16cid:durableId="972061763">
    <w:abstractNumId w:val="136"/>
  </w:num>
  <w:num w:numId="154" w16cid:durableId="667564081">
    <w:abstractNumId w:val="92"/>
  </w:num>
  <w:num w:numId="155" w16cid:durableId="148793271">
    <w:abstractNumId w:val="199"/>
  </w:num>
  <w:num w:numId="156" w16cid:durableId="773331117">
    <w:abstractNumId w:val="39"/>
  </w:num>
  <w:num w:numId="157" w16cid:durableId="1063062292">
    <w:abstractNumId w:val="65"/>
  </w:num>
  <w:num w:numId="158" w16cid:durableId="1237739932">
    <w:abstractNumId w:val="113"/>
  </w:num>
  <w:num w:numId="159" w16cid:durableId="102459742">
    <w:abstractNumId w:val="122"/>
  </w:num>
  <w:num w:numId="160" w16cid:durableId="1208494401">
    <w:abstractNumId w:val="276"/>
  </w:num>
  <w:num w:numId="161" w16cid:durableId="1819229352">
    <w:abstractNumId w:val="274"/>
  </w:num>
  <w:num w:numId="162" w16cid:durableId="1999574038">
    <w:abstractNumId w:val="35"/>
  </w:num>
  <w:num w:numId="163" w16cid:durableId="1402219072">
    <w:abstractNumId w:val="150"/>
  </w:num>
  <w:num w:numId="164" w16cid:durableId="703403731">
    <w:abstractNumId w:val="96"/>
  </w:num>
  <w:num w:numId="165" w16cid:durableId="558171388">
    <w:abstractNumId w:val="1"/>
  </w:num>
  <w:num w:numId="166" w16cid:durableId="1173185947">
    <w:abstractNumId w:val="135"/>
  </w:num>
  <w:num w:numId="167" w16cid:durableId="583034817">
    <w:abstractNumId w:val="221"/>
  </w:num>
  <w:num w:numId="168" w16cid:durableId="1278757118">
    <w:abstractNumId w:val="275"/>
  </w:num>
  <w:num w:numId="169" w16cid:durableId="2070223034">
    <w:abstractNumId w:val="210"/>
  </w:num>
  <w:num w:numId="170" w16cid:durableId="569316903">
    <w:abstractNumId w:val="169"/>
  </w:num>
  <w:num w:numId="171" w16cid:durableId="331445916">
    <w:abstractNumId w:val="282"/>
  </w:num>
  <w:num w:numId="172" w16cid:durableId="1049650686">
    <w:abstractNumId w:val="163"/>
  </w:num>
  <w:num w:numId="173" w16cid:durableId="956834853">
    <w:abstractNumId w:val="72"/>
  </w:num>
  <w:num w:numId="174" w16cid:durableId="1808626302">
    <w:abstractNumId w:val="191"/>
  </w:num>
  <w:num w:numId="175" w16cid:durableId="89133318">
    <w:abstractNumId w:val="98"/>
  </w:num>
  <w:num w:numId="176" w16cid:durableId="1440251370">
    <w:abstractNumId w:val="161"/>
  </w:num>
  <w:num w:numId="177" w16cid:durableId="148602112">
    <w:abstractNumId w:val="14"/>
  </w:num>
  <w:num w:numId="178" w16cid:durableId="1424493610">
    <w:abstractNumId w:val="216"/>
  </w:num>
  <w:num w:numId="179" w16cid:durableId="250938216">
    <w:abstractNumId w:val="37"/>
  </w:num>
  <w:num w:numId="180" w16cid:durableId="99306251">
    <w:abstractNumId w:val="151"/>
  </w:num>
  <w:num w:numId="181" w16cid:durableId="1927497841">
    <w:abstractNumId w:val="180"/>
  </w:num>
  <w:num w:numId="182" w16cid:durableId="1054038160">
    <w:abstractNumId w:val="24"/>
  </w:num>
  <w:num w:numId="183" w16cid:durableId="1387294890">
    <w:abstractNumId w:val="120"/>
  </w:num>
  <w:num w:numId="184" w16cid:durableId="2087416926">
    <w:abstractNumId w:val="212"/>
  </w:num>
  <w:num w:numId="185" w16cid:durableId="651177886">
    <w:abstractNumId w:val="123"/>
  </w:num>
  <w:num w:numId="186" w16cid:durableId="312177228">
    <w:abstractNumId w:val="164"/>
  </w:num>
  <w:num w:numId="187" w16cid:durableId="742989748">
    <w:abstractNumId w:val="167"/>
  </w:num>
  <w:num w:numId="188" w16cid:durableId="1776554007">
    <w:abstractNumId w:val="227"/>
  </w:num>
  <w:num w:numId="189" w16cid:durableId="1181092467">
    <w:abstractNumId w:val="271"/>
  </w:num>
  <w:num w:numId="190" w16cid:durableId="1902250127">
    <w:abstractNumId w:val="17"/>
  </w:num>
  <w:num w:numId="191" w16cid:durableId="2081822930">
    <w:abstractNumId w:val="147"/>
  </w:num>
  <w:num w:numId="192" w16cid:durableId="1768378941">
    <w:abstractNumId w:val="232"/>
  </w:num>
  <w:num w:numId="193" w16cid:durableId="1556349736">
    <w:abstractNumId w:val="3"/>
  </w:num>
  <w:num w:numId="194" w16cid:durableId="489248080">
    <w:abstractNumId w:val="140"/>
  </w:num>
  <w:num w:numId="195" w16cid:durableId="1574852972">
    <w:abstractNumId w:val="125"/>
  </w:num>
  <w:num w:numId="196" w16cid:durableId="1143352139">
    <w:abstractNumId w:val="243"/>
  </w:num>
  <w:num w:numId="197" w16cid:durableId="1735739724">
    <w:abstractNumId w:val="66"/>
  </w:num>
  <w:num w:numId="198" w16cid:durableId="5641872">
    <w:abstractNumId w:val="245"/>
  </w:num>
  <w:num w:numId="199" w16cid:durableId="1396320297">
    <w:abstractNumId w:val="194"/>
  </w:num>
  <w:num w:numId="200" w16cid:durableId="1657877191">
    <w:abstractNumId w:val="277"/>
  </w:num>
  <w:num w:numId="201" w16cid:durableId="1201741378">
    <w:abstractNumId w:val="273"/>
  </w:num>
  <w:num w:numId="202" w16cid:durableId="581764197">
    <w:abstractNumId w:val="85"/>
  </w:num>
  <w:num w:numId="203" w16cid:durableId="21171570">
    <w:abstractNumId w:val="139"/>
  </w:num>
  <w:num w:numId="204" w16cid:durableId="626474332">
    <w:abstractNumId w:val="20"/>
  </w:num>
  <w:num w:numId="205" w16cid:durableId="1148132469">
    <w:abstractNumId w:val="203"/>
  </w:num>
  <w:num w:numId="206" w16cid:durableId="893739835">
    <w:abstractNumId w:val="61"/>
  </w:num>
  <w:num w:numId="207" w16cid:durableId="2047943403">
    <w:abstractNumId w:val="259"/>
  </w:num>
  <w:num w:numId="208" w16cid:durableId="1723672294">
    <w:abstractNumId w:val="75"/>
  </w:num>
  <w:num w:numId="209" w16cid:durableId="523596738">
    <w:abstractNumId w:val="106"/>
  </w:num>
  <w:num w:numId="210" w16cid:durableId="262811886">
    <w:abstractNumId w:val="80"/>
  </w:num>
  <w:num w:numId="211" w16cid:durableId="1786460951">
    <w:abstractNumId w:val="263"/>
  </w:num>
  <w:num w:numId="212" w16cid:durableId="1841775080">
    <w:abstractNumId w:val="50"/>
  </w:num>
  <w:num w:numId="213" w16cid:durableId="2107921531">
    <w:abstractNumId w:val="260"/>
  </w:num>
  <w:num w:numId="214" w16cid:durableId="843516143">
    <w:abstractNumId w:val="117"/>
  </w:num>
  <w:num w:numId="215" w16cid:durableId="202336">
    <w:abstractNumId w:val="248"/>
  </w:num>
  <w:num w:numId="216" w16cid:durableId="1731420134">
    <w:abstractNumId w:val="171"/>
  </w:num>
  <w:num w:numId="217" w16cid:durableId="728574551">
    <w:abstractNumId w:val="220"/>
  </w:num>
  <w:num w:numId="218" w16cid:durableId="1626351666">
    <w:abstractNumId w:val="68"/>
  </w:num>
  <w:num w:numId="219" w16cid:durableId="105932025">
    <w:abstractNumId w:val="114"/>
  </w:num>
  <w:num w:numId="220" w16cid:durableId="1402482661">
    <w:abstractNumId w:val="255"/>
  </w:num>
  <w:num w:numId="221" w16cid:durableId="797770032">
    <w:abstractNumId w:val="202"/>
  </w:num>
  <w:num w:numId="222" w16cid:durableId="1714692436">
    <w:abstractNumId w:val="198"/>
  </w:num>
  <w:num w:numId="223" w16cid:durableId="1349601163">
    <w:abstractNumId w:val="272"/>
  </w:num>
  <w:num w:numId="224" w16cid:durableId="2066442751">
    <w:abstractNumId w:val="142"/>
  </w:num>
  <w:num w:numId="225" w16cid:durableId="1216619191">
    <w:abstractNumId w:val="200"/>
  </w:num>
  <w:num w:numId="226" w16cid:durableId="220092734">
    <w:abstractNumId w:val="9"/>
  </w:num>
  <w:num w:numId="227" w16cid:durableId="422652564">
    <w:abstractNumId w:val="83"/>
  </w:num>
  <w:num w:numId="228" w16cid:durableId="53547586">
    <w:abstractNumId w:val="223"/>
  </w:num>
  <w:num w:numId="229" w16cid:durableId="671181472">
    <w:abstractNumId w:val="190"/>
  </w:num>
  <w:num w:numId="230" w16cid:durableId="23098548">
    <w:abstractNumId w:val="144"/>
  </w:num>
  <w:num w:numId="231" w16cid:durableId="257442937">
    <w:abstractNumId w:val="26"/>
  </w:num>
  <w:num w:numId="232" w16cid:durableId="283730408">
    <w:abstractNumId w:val="149"/>
  </w:num>
  <w:num w:numId="233" w16cid:durableId="461384349">
    <w:abstractNumId w:val="270"/>
  </w:num>
  <w:num w:numId="234" w16cid:durableId="1507557218">
    <w:abstractNumId w:val="110"/>
  </w:num>
  <w:num w:numId="235" w16cid:durableId="1770614642">
    <w:abstractNumId w:val="100"/>
  </w:num>
  <w:num w:numId="236" w16cid:durableId="507215415">
    <w:abstractNumId w:val="157"/>
  </w:num>
  <w:num w:numId="237" w16cid:durableId="800727211">
    <w:abstractNumId w:val="153"/>
  </w:num>
  <w:num w:numId="238" w16cid:durableId="1970012661">
    <w:abstractNumId w:val="187"/>
  </w:num>
  <w:num w:numId="239" w16cid:durableId="118495748">
    <w:abstractNumId w:val="183"/>
  </w:num>
  <w:num w:numId="240" w16cid:durableId="310719599">
    <w:abstractNumId w:val="160"/>
  </w:num>
  <w:num w:numId="241" w16cid:durableId="1487162394">
    <w:abstractNumId w:val="188"/>
  </w:num>
  <w:num w:numId="242" w16cid:durableId="708336323">
    <w:abstractNumId w:val="124"/>
  </w:num>
  <w:num w:numId="243" w16cid:durableId="1396775435">
    <w:abstractNumId w:val="21"/>
  </w:num>
  <w:num w:numId="244" w16cid:durableId="72438799">
    <w:abstractNumId w:val="46"/>
  </w:num>
  <w:num w:numId="245" w16cid:durableId="98792450">
    <w:abstractNumId w:val="197"/>
  </w:num>
  <w:num w:numId="246" w16cid:durableId="486477670">
    <w:abstractNumId w:val="4"/>
  </w:num>
  <w:num w:numId="247" w16cid:durableId="278756458">
    <w:abstractNumId w:val="217"/>
  </w:num>
  <w:num w:numId="248" w16cid:durableId="118571110">
    <w:abstractNumId w:val="7"/>
  </w:num>
  <w:num w:numId="249" w16cid:durableId="1888830549">
    <w:abstractNumId w:val="262"/>
  </w:num>
  <w:num w:numId="250" w16cid:durableId="957878634">
    <w:abstractNumId w:val="11"/>
  </w:num>
  <w:num w:numId="251" w16cid:durableId="1368947275">
    <w:abstractNumId w:val="49"/>
  </w:num>
  <w:num w:numId="252" w16cid:durableId="166023164">
    <w:abstractNumId w:val="239"/>
  </w:num>
  <w:num w:numId="253" w16cid:durableId="702942824">
    <w:abstractNumId w:val="214"/>
  </w:num>
  <w:num w:numId="254" w16cid:durableId="91316540">
    <w:abstractNumId w:val="47"/>
  </w:num>
  <w:num w:numId="255" w16cid:durableId="1162962798">
    <w:abstractNumId w:val="173"/>
  </w:num>
  <w:num w:numId="256" w16cid:durableId="1211530362">
    <w:abstractNumId w:val="174"/>
  </w:num>
  <w:num w:numId="257" w16cid:durableId="2122140818">
    <w:abstractNumId w:val="54"/>
  </w:num>
  <w:num w:numId="258" w16cid:durableId="1236009287">
    <w:abstractNumId w:val="84"/>
  </w:num>
  <w:num w:numId="259" w16cid:durableId="711803012">
    <w:abstractNumId w:val="148"/>
  </w:num>
  <w:num w:numId="260" w16cid:durableId="1852715038">
    <w:abstractNumId w:val="206"/>
  </w:num>
  <w:num w:numId="261" w16cid:durableId="82918086">
    <w:abstractNumId w:val="36"/>
  </w:num>
  <w:num w:numId="262" w16cid:durableId="769083558">
    <w:abstractNumId w:val="168"/>
  </w:num>
  <w:num w:numId="263" w16cid:durableId="1328825992">
    <w:abstractNumId w:val="45"/>
  </w:num>
  <w:num w:numId="264" w16cid:durableId="1041369513">
    <w:abstractNumId w:val="99"/>
  </w:num>
  <w:num w:numId="265" w16cid:durableId="2141605521">
    <w:abstractNumId w:val="52"/>
  </w:num>
  <w:num w:numId="266" w16cid:durableId="1952736601">
    <w:abstractNumId w:val="185"/>
  </w:num>
  <w:num w:numId="267" w16cid:durableId="1778478157">
    <w:abstractNumId w:val="19"/>
  </w:num>
  <w:num w:numId="268" w16cid:durableId="685253063">
    <w:abstractNumId w:val="287"/>
  </w:num>
  <w:num w:numId="269" w16cid:durableId="1587420814">
    <w:abstractNumId w:val="95"/>
  </w:num>
  <w:num w:numId="270" w16cid:durableId="1021471927">
    <w:abstractNumId w:val="258"/>
  </w:num>
  <w:num w:numId="271" w16cid:durableId="236020960">
    <w:abstractNumId w:val="104"/>
  </w:num>
  <w:num w:numId="272" w16cid:durableId="1127360373">
    <w:abstractNumId w:val="44"/>
  </w:num>
  <w:num w:numId="273" w16cid:durableId="2140033336">
    <w:abstractNumId w:val="109"/>
  </w:num>
  <w:num w:numId="274" w16cid:durableId="1507554517">
    <w:abstractNumId w:val="218"/>
  </w:num>
  <w:num w:numId="275" w16cid:durableId="393049656">
    <w:abstractNumId w:val="170"/>
  </w:num>
  <w:num w:numId="276" w16cid:durableId="444429407">
    <w:abstractNumId w:val="111"/>
  </w:num>
  <w:num w:numId="277" w16cid:durableId="1003515208">
    <w:abstractNumId w:val="105"/>
  </w:num>
  <w:num w:numId="278" w16cid:durableId="1133714524">
    <w:abstractNumId w:val="112"/>
  </w:num>
  <w:num w:numId="279" w16cid:durableId="2630364">
    <w:abstractNumId w:val="60"/>
  </w:num>
  <w:num w:numId="280" w16cid:durableId="1477641880">
    <w:abstractNumId w:val="74"/>
  </w:num>
  <w:num w:numId="281" w16cid:durableId="29455615">
    <w:abstractNumId w:val="56"/>
  </w:num>
  <w:num w:numId="282" w16cid:durableId="336930859">
    <w:abstractNumId w:val="79"/>
  </w:num>
  <w:num w:numId="283" w16cid:durableId="664087294">
    <w:abstractNumId w:val="30"/>
  </w:num>
  <w:num w:numId="284" w16cid:durableId="958418904">
    <w:abstractNumId w:val="179"/>
  </w:num>
  <w:num w:numId="285" w16cid:durableId="1923172551">
    <w:abstractNumId w:val="145"/>
  </w:num>
  <w:num w:numId="286" w16cid:durableId="1461072260">
    <w:abstractNumId w:val="59"/>
  </w:num>
  <w:num w:numId="287" w16cid:durableId="2089032046">
    <w:abstractNumId w:val="146"/>
  </w:num>
  <w:num w:numId="288" w16cid:durableId="2012097132">
    <w:abstractNumId w:val="156"/>
  </w:num>
  <w:num w:numId="289" w16cid:durableId="692611765">
    <w:abstractNumId w:val="81"/>
  </w:num>
  <w:numIdMacAtCleanup w:val="2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3C"/>
    <w:rsid w:val="000016CF"/>
    <w:rsid w:val="000020E6"/>
    <w:rsid w:val="0001132D"/>
    <w:rsid w:val="0001604F"/>
    <w:rsid w:val="00023A21"/>
    <w:rsid w:val="000247AE"/>
    <w:rsid w:val="00027A59"/>
    <w:rsid w:val="0003119D"/>
    <w:rsid w:val="00032011"/>
    <w:rsid w:val="0004137F"/>
    <w:rsid w:val="000415CD"/>
    <w:rsid w:val="000518AB"/>
    <w:rsid w:val="00064CE0"/>
    <w:rsid w:val="0007464B"/>
    <w:rsid w:val="00076595"/>
    <w:rsid w:val="00083F4F"/>
    <w:rsid w:val="00084E8C"/>
    <w:rsid w:val="00085F5F"/>
    <w:rsid w:val="000948BA"/>
    <w:rsid w:val="00095201"/>
    <w:rsid w:val="000A31CC"/>
    <w:rsid w:val="000B18BC"/>
    <w:rsid w:val="000C0CD2"/>
    <w:rsid w:val="000D4CA8"/>
    <w:rsid w:val="000D712C"/>
    <w:rsid w:val="000E00E3"/>
    <w:rsid w:val="000E2224"/>
    <w:rsid w:val="000E5568"/>
    <w:rsid w:val="000F35E5"/>
    <w:rsid w:val="000F5605"/>
    <w:rsid w:val="000F6A1E"/>
    <w:rsid w:val="00101A21"/>
    <w:rsid w:val="00111462"/>
    <w:rsid w:val="00115D09"/>
    <w:rsid w:val="00116254"/>
    <w:rsid w:val="0012103A"/>
    <w:rsid w:val="001221FB"/>
    <w:rsid w:val="001247DC"/>
    <w:rsid w:val="00124B75"/>
    <w:rsid w:val="0012618B"/>
    <w:rsid w:val="00127D35"/>
    <w:rsid w:val="001301F7"/>
    <w:rsid w:val="00147025"/>
    <w:rsid w:val="00150864"/>
    <w:rsid w:val="0015215F"/>
    <w:rsid w:val="001521D8"/>
    <w:rsid w:val="001521F5"/>
    <w:rsid w:val="00161144"/>
    <w:rsid w:val="001622A1"/>
    <w:rsid w:val="00174C52"/>
    <w:rsid w:val="001837B4"/>
    <w:rsid w:val="001849C6"/>
    <w:rsid w:val="00186090"/>
    <w:rsid w:val="001A2F9C"/>
    <w:rsid w:val="001A5EA9"/>
    <w:rsid w:val="001A74AF"/>
    <w:rsid w:val="001A74C0"/>
    <w:rsid w:val="001B5FE5"/>
    <w:rsid w:val="001B6528"/>
    <w:rsid w:val="001B7D3E"/>
    <w:rsid w:val="001D5581"/>
    <w:rsid w:val="001E01FD"/>
    <w:rsid w:val="001E31E0"/>
    <w:rsid w:val="001E3792"/>
    <w:rsid w:val="001E4156"/>
    <w:rsid w:val="001F70AA"/>
    <w:rsid w:val="002005BC"/>
    <w:rsid w:val="00201506"/>
    <w:rsid w:val="00203FD0"/>
    <w:rsid w:val="00207248"/>
    <w:rsid w:val="002139CA"/>
    <w:rsid w:val="002179C7"/>
    <w:rsid w:val="0022583F"/>
    <w:rsid w:val="00226801"/>
    <w:rsid w:val="00233DCB"/>
    <w:rsid w:val="0023555B"/>
    <w:rsid w:val="00247F41"/>
    <w:rsid w:val="00255083"/>
    <w:rsid w:val="00263705"/>
    <w:rsid w:val="00267665"/>
    <w:rsid w:val="00270021"/>
    <w:rsid w:val="00270A2C"/>
    <w:rsid w:val="00271AE6"/>
    <w:rsid w:val="0027697B"/>
    <w:rsid w:val="00277F6C"/>
    <w:rsid w:val="002850C9"/>
    <w:rsid w:val="00293662"/>
    <w:rsid w:val="0029640C"/>
    <w:rsid w:val="002B5C60"/>
    <w:rsid w:val="002B77AA"/>
    <w:rsid w:val="002C508E"/>
    <w:rsid w:val="002C6231"/>
    <w:rsid w:val="002C645C"/>
    <w:rsid w:val="002C7A6D"/>
    <w:rsid w:val="002D0BF6"/>
    <w:rsid w:val="002D22CC"/>
    <w:rsid w:val="002D2D7A"/>
    <w:rsid w:val="002D5E4C"/>
    <w:rsid w:val="002D7F4D"/>
    <w:rsid w:val="002E23DE"/>
    <w:rsid w:val="002E3BC1"/>
    <w:rsid w:val="002F2115"/>
    <w:rsid w:val="003009B0"/>
    <w:rsid w:val="0030161C"/>
    <w:rsid w:val="00310E70"/>
    <w:rsid w:val="00313D4E"/>
    <w:rsid w:val="00316BAC"/>
    <w:rsid w:val="003222E9"/>
    <w:rsid w:val="00323A9F"/>
    <w:rsid w:val="00325CE3"/>
    <w:rsid w:val="00326B69"/>
    <w:rsid w:val="0034310C"/>
    <w:rsid w:val="003442AF"/>
    <w:rsid w:val="00350D36"/>
    <w:rsid w:val="0036403F"/>
    <w:rsid w:val="00371126"/>
    <w:rsid w:val="003741F8"/>
    <w:rsid w:val="003770E2"/>
    <w:rsid w:val="003806C3"/>
    <w:rsid w:val="00381455"/>
    <w:rsid w:val="00381FEF"/>
    <w:rsid w:val="003857E6"/>
    <w:rsid w:val="00385BAF"/>
    <w:rsid w:val="00386F7B"/>
    <w:rsid w:val="0039054D"/>
    <w:rsid w:val="00393F7F"/>
    <w:rsid w:val="003A118B"/>
    <w:rsid w:val="003B18A0"/>
    <w:rsid w:val="003B25FF"/>
    <w:rsid w:val="003B4318"/>
    <w:rsid w:val="003B7F7A"/>
    <w:rsid w:val="003C2B93"/>
    <w:rsid w:val="003C3875"/>
    <w:rsid w:val="003C5024"/>
    <w:rsid w:val="003C6408"/>
    <w:rsid w:val="003D21A7"/>
    <w:rsid w:val="003D4703"/>
    <w:rsid w:val="003E54A3"/>
    <w:rsid w:val="003F4395"/>
    <w:rsid w:val="003F4554"/>
    <w:rsid w:val="003F6654"/>
    <w:rsid w:val="00403755"/>
    <w:rsid w:val="004043F1"/>
    <w:rsid w:val="00404C43"/>
    <w:rsid w:val="00415CD2"/>
    <w:rsid w:val="00416EE7"/>
    <w:rsid w:val="00417694"/>
    <w:rsid w:val="00424361"/>
    <w:rsid w:val="004321A6"/>
    <w:rsid w:val="00434571"/>
    <w:rsid w:val="004430E6"/>
    <w:rsid w:val="00453904"/>
    <w:rsid w:val="0045512A"/>
    <w:rsid w:val="00456670"/>
    <w:rsid w:val="004702DE"/>
    <w:rsid w:val="004710AA"/>
    <w:rsid w:val="00472070"/>
    <w:rsid w:val="00473774"/>
    <w:rsid w:val="00474B0F"/>
    <w:rsid w:val="00480E1A"/>
    <w:rsid w:val="00481427"/>
    <w:rsid w:val="004850C0"/>
    <w:rsid w:val="004862DC"/>
    <w:rsid w:val="00487DE0"/>
    <w:rsid w:val="0049386D"/>
    <w:rsid w:val="004B21F2"/>
    <w:rsid w:val="004B6203"/>
    <w:rsid w:val="004C2527"/>
    <w:rsid w:val="004C488A"/>
    <w:rsid w:val="004D1CD7"/>
    <w:rsid w:val="004D392B"/>
    <w:rsid w:val="004E7665"/>
    <w:rsid w:val="004F7728"/>
    <w:rsid w:val="00501BC8"/>
    <w:rsid w:val="00502333"/>
    <w:rsid w:val="00502EC9"/>
    <w:rsid w:val="00512298"/>
    <w:rsid w:val="005127F6"/>
    <w:rsid w:val="005137A8"/>
    <w:rsid w:val="00515904"/>
    <w:rsid w:val="00522107"/>
    <w:rsid w:val="005228AF"/>
    <w:rsid w:val="00523819"/>
    <w:rsid w:val="0052527B"/>
    <w:rsid w:val="00526130"/>
    <w:rsid w:val="00527CC0"/>
    <w:rsid w:val="00531721"/>
    <w:rsid w:val="00537F98"/>
    <w:rsid w:val="005410EA"/>
    <w:rsid w:val="00550B09"/>
    <w:rsid w:val="00560C5F"/>
    <w:rsid w:val="0056134A"/>
    <w:rsid w:val="005618A6"/>
    <w:rsid w:val="005630CD"/>
    <w:rsid w:val="00574175"/>
    <w:rsid w:val="00580BF2"/>
    <w:rsid w:val="00580F8B"/>
    <w:rsid w:val="00582B89"/>
    <w:rsid w:val="00583096"/>
    <w:rsid w:val="0058404F"/>
    <w:rsid w:val="00585347"/>
    <w:rsid w:val="00587F4D"/>
    <w:rsid w:val="005A5F62"/>
    <w:rsid w:val="005B06D7"/>
    <w:rsid w:val="005B493A"/>
    <w:rsid w:val="005C236F"/>
    <w:rsid w:val="005C4DD0"/>
    <w:rsid w:val="005C59CB"/>
    <w:rsid w:val="005E0B3C"/>
    <w:rsid w:val="005E1DE2"/>
    <w:rsid w:val="005E20AC"/>
    <w:rsid w:val="005E2226"/>
    <w:rsid w:val="005E2BF3"/>
    <w:rsid w:val="005E3F19"/>
    <w:rsid w:val="005E5B57"/>
    <w:rsid w:val="005F018D"/>
    <w:rsid w:val="005F329D"/>
    <w:rsid w:val="005F6D58"/>
    <w:rsid w:val="005F7CA4"/>
    <w:rsid w:val="00600CD2"/>
    <w:rsid w:val="006010DA"/>
    <w:rsid w:val="00602E5F"/>
    <w:rsid w:val="0061198C"/>
    <w:rsid w:val="00614D28"/>
    <w:rsid w:val="00615731"/>
    <w:rsid w:val="006213DE"/>
    <w:rsid w:val="00622D60"/>
    <w:rsid w:val="00624321"/>
    <w:rsid w:val="00624F19"/>
    <w:rsid w:val="00626614"/>
    <w:rsid w:val="0063007F"/>
    <w:rsid w:val="00632F66"/>
    <w:rsid w:val="00633A01"/>
    <w:rsid w:val="0064015C"/>
    <w:rsid w:val="0064074E"/>
    <w:rsid w:val="00642437"/>
    <w:rsid w:val="00642E76"/>
    <w:rsid w:val="00645E5C"/>
    <w:rsid w:val="00650E27"/>
    <w:rsid w:val="00666378"/>
    <w:rsid w:val="00673F4F"/>
    <w:rsid w:val="0067602D"/>
    <w:rsid w:val="00690359"/>
    <w:rsid w:val="00693869"/>
    <w:rsid w:val="006A0559"/>
    <w:rsid w:val="006A19DA"/>
    <w:rsid w:val="006B0A52"/>
    <w:rsid w:val="006B1BBB"/>
    <w:rsid w:val="006C573F"/>
    <w:rsid w:val="006D04A6"/>
    <w:rsid w:val="006D482A"/>
    <w:rsid w:val="006E4EFE"/>
    <w:rsid w:val="006F315F"/>
    <w:rsid w:val="006F38A2"/>
    <w:rsid w:val="0070079B"/>
    <w:rsid w:val="00704590"/>
    <w:rsid w:val="007048E3"/>
    <w:rsid w:val="007059FC"/>
    <w:rsid w:val="00710D1D"/>
    <w:rsid w:val="00713832"/>
    <w:rsid w:val="00721359"/>
    <w:rsid w:val="00721B2D"/>
    <w:rsid w:val="00723C8A"/>
    <w:rsid w:val="00724598"/>
    <w:rsid w:val="007273C2"/>
    <w:rsid w:val="00727819"/>
    <w:rsid w:val="00733E5A"/>
    <w:rsid w:val="00734FA0"/>
    <w:rsid w:val="00736C55"/>
    <w:rsid w:val="007373CE"/>
    <w:rsid w:val="00741F91"/>
    <w:rsid w:val="00743DFB"/>
    <w:rsid w:val="007450D1"/>
    <w:rsid w:val="00746407"/>
    <w:rsid w:val="007560C1"/>
    <w:rsid w:val="007575E4"/>
    <w:rsid w:val="00760E83"/>
    <w:rsid w:val="00761AF7"/>
    <w:rsid w:val="0076215A"/>
    <w:rsid w:val="00764C04"/>
    <w:rsid w:val="007743B7"/>
    <w:rsid w:val="00781623"/>
    <w:rsid w:val="00782A89"/>
    <w:rsid w:val="00787C68"/>
    <w:rsid w:val="00787F29"/>
    <w:rsid w:val="00794499"/>
    <w:rsid w:val="0079513D"/>
    <w:rsid w:val="007955B1"/>
    <w:rsid w:val="00795D5F"/>
    <w:rsid w:val="007A20B5"/>
    <w:rsid w:val="007A7E48"/>
    <w:rsid w:val="007B22AB"/>
    <w:rsid w:val="007B5A0C"/>
    <w:rsid w:val="007B7A46"/>
    <w:rsid w:val="007C3BA8"/>
    <w:rsid w:val="007C3E4F"/>
    <w:rsid w:val="007C608D"/>
    <w:rsid w:val="007D17EF"/>
    <w:rsid w:val="007D4560"/>
    <w:rsid w:val="007D5C9B"/>
    <w:rsid w:val="007F6C22"/>
    <w:rsid w:val="00801071"/>
    <w:rsid w:val="00803F9D"/>
    <w:rsid w:val="00812D6F"/>
    <w:rsid w:val="00813521"/>
    <w:rsid w:val="00821BB0"/>
    <w:rsid w:val="008228A2"/>
    <w:rsid w:val="008314CD"/>
    <w:rsid w:val="0083396B"/>
    <w:rsid w:val="00836683"/>
    <w:rsid w:val="00842DEB"/>
    <w:rsid w:val="00844DE2"/>
    <w:rsid w:val="008458EA"/>
    <w:rsid w:val="0084620A"/>
    <w:rsid w:val="00851212"/>
    <w:rsid w:val="00852DF8"/>
    <w:rsid w:val="00854325"/>
    <w:rsid w:val="008577C0"/>
    <w:rsid w:val="00862379"/>
    <w:rsid w:val="00871920"/>
    <w:rsid w:val="0087728B"/>
    <w:rsid w:val="00881541"/>
    <w:rsid w:val="00881A3C"/>
    <w:rsid w:val="00887464"/>
    <w:rsid w:val="00891C36"/>
    <w:rsid w:val="00891ED7"/>
    <w:rsid w:val="00894270"/>
    <w:rsid w:val="008A036D"/>
    <w:rsid w:val="008A2F12"/>
    <w:rsid w:val="008A3B4F"/>
    <w:rsid w:val="008B0AEB"/>
    <w:rsid w:val="008B3D03"/>
    <w:rsid w:val="008B53FC"/>
    <w:rsid w:val="008B5FC3"/>
    <w:rsid w:val="008B7759"/>
    <w:rsid w:val="008C2525"/>
    <w:rsid w:val="008C32DF"/>
    <w:rsid w:val="008E2484"/>
    <w:rsid w:val="008F199F"/>
    <w:rsid w:val="00903663"/>
    <w:rsid w:val="0091117F"/>
    <w:rsid w:val="0091348E"/>
    <w:rsid w:val="00914007"/>
    <w:rsid w:val="00915B17"/>
    <w:rsid w:val="009171D4"/>
    <w:rsid w:val="00920CF9"/>
    <w:rsid w:val="00922EFA"/>
    <w:rsid w:val="0092432A"/>
    <w:rsid w:val="00931BCB"/>
    <w:rsid w:val="00932CC9"/>
    <w:rsid w:val="00940E90"/>
    <w:rsid w:val="009463F7"/>
    <w:rsid w:val="009514D2"/>
    <w:rsid w:val="00951975"/>
    <w:rsid w:val="009578C4"/>
    <w:rsid w:val="0096024B"/>
    <w:rsid w:val="0096296A"/>
    <w:rsid w:val="00966838"/>
    <w:rsid w:val="0096779A"/>
    <w:rsid w:val="009706FD"/>
    <w:rsid w:val="009720F5"/>
    <w:rsid w:val="009728D6"/>
    <w:rsid w:val="00974034"/>
    <w:rsid w:val="0097637D"/>
    <w:rsid w:val="009773A3"/>
    <w:rsid w:val="00977550"/>
    <w:rsid w:val="009809CC"/>
    <w:rsid w:val="0098152F"/>
    <w:rsid w:val="009845D6"/>
    <w:rsid w:val="00984937"/>
    <w:rsid w:val="0098781E"/>
    <w:rsid w:val="00992A56"/>
    <w:rsid w:val="009963C3"/>
    <w:rsid w:val="009A1D65"/>
    <w:rsid w:val="009B18C5"/>
    <w:rsid w:val="009D1172"/>
    <w:rsid w:val="009D1FEE"/>
    <w:rsid w:val="009D59BB"/>
    <w:rsid w:val="009E0BBD"/>
    <w:rsid w:val="009E7145"/>
    <w:rsid w:val="009E7907"/>
    <w:rsid w:val="009F2633"/>
    <w:rsid w:val="009F3244"/>
    <w:rsid w:val="00A02A8B"/>
    <w:rsid w:val="00A03189"/>
    <w:rsid w:val="00A03A06"/>
    <w:rsid w:val="00A05D3A"/>
    <w:rsid w:val="00A079CB"/>
    <w:rsid w:val="00A11605"/>
    <w:rsid w:val="00A1291C"/>
    <w:rsid w:val="00A13433"/>
    <w:rsid w:val="00A13C13"/>
    <w:rsid w:val="00A214EB"/>
    <w:rsid w:val="00A23D35"/>
    <w:rsid w:val="00A24398"/>
    <w:rsid w:val="00A24FC9"/>
    <w:rsid w:val="00A25C52"/>
    <w:rsid w:val="00A27879"/>
    <w:rsid w:val="00A30A8F"/>
    <w:rsid w:val="00A34AC4"/>
    <w:rsid w:val="00A47398"/>
    <w:rsid w:val="00A4764D"/>
    <w:rsid w:val="00A50365"/>
    <w:rsid w:val="00A5436E"/>
    <w:rsid w:val="00A60040"/>
    <w:rsid w:val="00A60CEC"/>
    <w:rsid w:val="00A62240"/>
    <w:rsid w:val="00A63EDB"/>
    <w:rsid w:val="00A73A0B"/>
    <w:rsid w:val="00A74BEC"/>
    <w:rsid w:val="00A77FF6"/>
    <w:rsid w:val="00A80A03"/>
    <w:rsid w:val="00A92608"/>
    <w:rsid w:val="00A94188"/>
    <w:rsid w:val="00AA0ED2"/>
    <w:rsid w:val="00AA10F1"/>
    <w:rsid w:val="00AA5AD1"/>
    <w:rsid w:val="00AB4FA7"/>
    <w:rsid w:val="00AC0EEC"/>
    <w:rsid w:val="00AC141D"/>
    <w:rsid w:val="00AC3AA2"/>
    <w:rsid w:val="00AC55DA"/>
    <w:rsid w:val="00AD3518"/>
    <w:rsid w:val="00AD3538"/>
    <w:rsid w:val="00AD5B4A"/>
    <w:rsid w:val="00AD6745"/>
    <w:rsid w:val="00AE102E"/>
    <w:rsid w:val="00AE1950"/>
    <w:rsid w:val="00AE2DA0"/>
    <w:rsid w:val="00AE319B"/>
    <w:rsid w:val="00AE48B4"/>
    <w:rsid w:val="00AE7C60"/>
    <w:rsid w:val="00AF708F"/>
    <w:rsid w:val="00B114C6"/>
    <w:rsid w:val="00B3045B"/>
    <w:rsid w:val="00B3454C"/>
    <w:rsid w:val="00B34A89"/>
    <w:rsid w:val="00B36C15"/>
    <w:rsid w:val="00B375ED"/>
    <w:rsid w:val="00B5280B"/>
    <w:rsid w:val="00B56DFC"/>
    <w:rsid w:val="00B60E5A"/>
    <w:rsid w:val="00B63A83"/>
    <w:rsid w:val="00B645E6"/>
    <w:rsid w:val="00B65C0F"/>
    <w:rsid w:val="00B701D0"/>
    <w:rsid w:val="00B70A61"/>
    <w:rsid w:val="00B731C0"/>
    <w:rsid w:val="00B76DDB"/>
    <w:rsid w:val="00B77605"/>
    <w:rsid w:val="00B8041F"/>
    <w:rsid w:val="00B81FB7"/>
    <w:rsid w:val="00B825D7"/>
    <w:rsid w:val="00B85DCB"/>
    <w:rsid w:val="00B93352"/>
    <w:rsid w:val="00B96C32"/>
    <w:rsid w:val="00BA3191"/>
    <w:rsid w:val="00BA3949"/>
    <w:rsid w:val="00BA6822"/>
    <w:rsid w:val="00BA6900"/>
    <w:rsid w:val="00BB0229"/>
    <w:rsid w:val="00BB02EE"/>
    <w:rsid w:val="00BB0343"/>
    <w:rsid w:val="00BC2E65"/>
    <w:rsid w:val="00BC750F"/>
    <w:rsid w:val="00BD0F67"/>
    <w:rsid w:val="00BD248D"/>
    <w:rsid w:val="00BD7EEA"/>
    <w:rsid w:val="00BE4159"/>
    <w:rsid w:val="00BF328B"/>
    <w:rsid w:val="00C008FA"/>
    <w:rsid w:val="00C038D8"/>
    <w:rsid w:val="00C068F8"/>
    <w:rsid w:val="00C06B14"/>
    <w:rsid w:val="00C10FF6"/>
    <w:rsid w:val="00C13CD3"/>
    <w:rsid w:val="00C169EC"/>
    <w:rsid w:val="00C21494"/>
    <w:rsid w:val="00C22269"/>
    <w:rsid w:val="00C23800"/>
    <w:rsid w:val="00C23A11"/>
    <w:rsid w:val="00C2729A"/>
    <w:rsid w:val="00C32131"/>
    <w:rsid w:val="00C33805"/>
    <w:rsid w:val="00C34AFA"/>
    <w:rsid w:val="00C35DD2"/>
    <w:rsid w:val="00C410EF"/>
    <w:rsid w:val="00C45538"/>
    <w:rsid w:val="00C514E7"/>
    <w:rsid w:val="00C622B9"/>
    <w:rsid w:val="00C815C9"/>
    <w:rsid w:val="00C85410"/>
    <w:rsid w:val="00C93B4E"/>
    <w:rsid w:val="00C95B60"/>
    <w:rsid w:val="00C96077"/>
    <w:rsid w:val="00C96888"/>
    <w:rsid w:val="00CA51AE"/>
    <w:rsid w:val="00CB181E"/>
    <w:rsid w:val="00CB1F82"/>
    <w:rsid w:val="00CB47CC"/>
    <w:rsid w:val="00CB5C22"/>
    <w:rsid w:val="00CC3FC2"/>
    <w:rsid w:val="00CC4DEB"/>
    <w:rsid w:val="00CC5622"/>
    <w:rsid w:val="00CD1095"/>
    <w:rsid w:val="00CD126D"/>
    <w:rsid w:val="00CD1D14"/>
    <w:rsid w:val="00CD2B23"/>
    <w:rsid w:val="00CD309E"/>
    <w:rsid w:val="00CD3C18"/>
    <w:rsid w:val="00CD588D"/>
    <w:rsid w:val="00CE033E"/>
    <w:rsid w:val="00CE18EC"/>
    <w:rsid w:val="00CE5269"/>
    <w:rsid w:val="00CE5C42"/>
    <w:rsid w:val="00CE6CAF"/>
    <w:rsid w:val="00CF01A5"/>
    <w:rsid w:val="00CF2E18"/>
    <w:rsid w:val="00CF2F80"/>
    <w:rsid w:val="00D023D0"/>
    <w:rsid w:val="00D04643"/>
    <w:rsid w:val="00D04E9C"/>
    <w:rsid w:val="00D10E73"/>
    <w:rsid w:val="00D126E9"/>
    <w:rsid w:val="00D146A4"/>
    <w:rsid w:val="00D20C2A"/>
    <w:rsid w:val="00D215DC"/>
    <w:rsid w:val="00D21D64"/>
    <w:rsid w:val="00D260E6"/>
    <w:rsid w:val="00D270ED"/>
    <w:rsid w:val="00D374A9"/>
    <w:rsid w:val="00D5125C"/>
    <w:rsid w:val="00D536A5"/>
    <w:rsid w:val="00D537C9"/>
    <w:rsid w:val="00D6019D"/>
    <w:rsid w:val="00D70625"/>
    <w:rsid w:val="00D723E1"/>
    <w:rsid w:val="00D80DF7"/>
    <w:rsid w:val="00D8406E"/>
    <w:rsid w:val="00D85498"/>
    <w:rsid w:val="00D85D2F"/>
    <w:rsid w:val="00DB2906"/>
    <w:rsid w:val="00DB52DD"/>
    <w:rsid w:val="00DC205A"/>
    <w:rsid w:val="00DC4195"/>
    <w:rsid w:val="00DC47E5"/>
    <w:rsid w:val="00DE4AE4"/>
    <w:rsid w:val="00DE71CC"/>
    <w:rsid w:val="00DF1843"/>
    <w:rsid w:val="00DF4133"/>
    <w:rsid w:val="00DF4EBE"/>
    <w:rsid w:val="00DF534E"/>
    <w:rsid w:val="00E023F6"/>
    <w:rsid w:val="00E05BDD"/>
    <w:rsid w:val="00E1153A"/>
    <w:rsid w:val="00E1356B"/>
    <w:rsid w:val="00E1359D"/>
    <w:rsid w:val="00E16754"/>
    <w:rsid w:val="00E170C2"/>
    <w:rsid w:val="00E2004B"/>
    <w:rsid w:val="00E277B0"/>
    <w:rsid w:val="00E330D1"/>
    <w:rsid w:val="00E41E4E"/>
    <w:rsid w:val="00E42B36"/>
    <w:rsid w:val="00E51FCE"/>
    <w:rsid w:val="00E548A1"/>
    <w:rsid w:val="00E5521D"/>
    <w:rsid w:val="00E56BA7"/>
    <w:rsid w:val="00E64B30"/>
    <w:rsid w:val="00E7197E"/>
    <w:rsid w:val="00E7271D"/>
    <w:rsid w:val="00E731BD"/>
    <w:rsid w:val="00E74069"/>
    <w:rsid w:val="00E86911"/>
    <w:rsid w:val="00E87F55"/>
    <w:rsid w:val="00E904AA"/>
    <w:rsid w:val="00E958C4"/>
    <w:rsid w:val="00EA030D"/>
    <w:rsid w:val="00EA3924"/>
    <w:rsid w:val="00EA5495"/>
    <w:rsid w:val="00EA7E74"/>
    <w:rsid w:val="00EB74BB"/>
    <w:rsid w:val="00ED19DC"/>
    <w:rsid w:val="00ED2726"/>
    <w:rsid w:val="00EE022F"/>
    <w:rsid w:val="00EE4C63"/>
    <w:rsid w:val="00EF32F4"/>
    <w:rsid w:val="00EF62F1"/>
    <w:rsid w:val="00EF6FCA"/>
    <w:rsid w:val="00F0537C"/>
    <w:rsid w:val="00F05BAE"/>
    <w:rsid w:val="00F100D9"/>
    <w:rsid w:val="00F11019"/>
    <w:rsid w:val="00F134C1"/>
    <w:rsid w:val="00F13B8C"/>
    <w:rsid w:val="00F15696"/>
    <w:rsid w:val="00F15E49"/>
    <w:rsid w:val="00F21B21"/>
    <w:rsid w:val="00F240C1"/>
    <w:rsid w:val="00F2739A"/>
    <w:rsid w:val="00F37B4C"/>
    <w:rsid w:val="00F42731"/>
    <w:rsid w:val="00F4684A"/>
    <w:rsid w:val="00F60464"/>
    <w:rsid w:val="00F61ECB"/>
    <w:rsid w:val="00F724BE"/>
    <w:rsid w:val="00F87DB6"/>
    <w:rsid w:val="00F90386"/>
    <w:rsid w:val="00F917C2"/>
    <w:rsid w:val="00F91BD2"/>
    <w:rsid w:val="00F92783"/>
    <w:rsid w:val="00F92887"/>
    <w:rsid w:val="00F95179"/>
    <w:rsid w:val="00FA28F7"/>
    <w:rsid w:val="00FA56FE"/>
    <w:rsid w:val="00FB1815"/>
    <w:rsid w:val="00FC5BEF"/>
    <w:rsid w:val="00FD5ADD"/>
    <w:rsid w:val="00FD72E1"/>
    <w:rsid w:val="00FE3BFC"/>
    <w:rsid w:val="00FE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65"/>
    <w:rPr>
      <w:kern w:val="0"/>
      <w:lang w:val="sr-Cyrl-RS"/>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GB"/>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GB"/>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en-GB"/>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GB"/>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lang w:val="sr-Cyrl-CS"/>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sr-Cyrl-RS"/>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sr-Cyrl-RS"/>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lang w:val="en-US"/>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lang w:val="en-US"/>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lang w:val="en-US"/>
      <w14:ligatures w14:val="standardContextual"/>
    </w:rPr>
  </w:style>
  <w:style w:type="character" w:customStyle="1" w:styleId="ListParagraphChar">
    <w:name w:val="List Paragraph Char"/>
    <w:link w:val="ListParagraph"/>
    <w:uiPriority w:val="34"/>
    <w:locked/>
    <w:rsid w:val="00A24398"/>
    <w:rPr>
      <w:kern w:val="0"/>
      <w:lang w:val="sr-Cyrl-RS"/>
      <w14:ligatures w14:val="none"/>
    </w:rPr>
  </w:style>
  <w:style w:type="character" w:styleId="UnresolvedMention">
    <w:name w:val="Unresolved Mention"/>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rPr>
      <w:lang w:val="s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917012015">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environment.ec.europa.eu/app/ecolabel-product-catalogu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gi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dm.rs/inspiracija-i-save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environment.ec.europa.eu/topics/circular-economy/eu-ecolabel_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 Id="rId4"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Одаберите ставку.</w:t>
          </w:r>
        </w:p>
      </w:docPartBody>
    </w:docPart>
    <w:docPart>
      <w:docPartPr>
        <w:name w:val="7A69FBF6854244CC9CBB0DBBFF6AA25D"/>
        <w:category>
          <w:name w:val="General"/>
          <w:gallery w:val="placeholder"/>
        </w:category>
        <w:types>
          <w:type w:val="bbPlcHdr"/>
        </w:types>
        <w:behaviors>
          <w:behavior w:val="content"/>
        </w:behaviors>
        <w:guid w:val="{C6BB15B9-5494-4702-AACE-9F40AB64F5CC}"/>
      </w:docPartPr>
      <w:docPartBody>
        <w:p w:rsidR="004B396C" w:rsidRDefault="000C6560" w:rsidP="000C6560">
          <w:pPr>
            <w:pStyle w:val="7A69FBF6854244CC9CBB0DBBFF6AA25D"/>
          </w:pPr>
          <w:r w:rsidRPr="0035166D">
            <w:rPr>
              <w:rStyle w:val="PlaceholderText"/>
            </w:rPr>
            <w:t>Одаберите ставку.</w:t>
          </w:r>
        </w:p>
      </w:docPartBody>
    </w:docPart>
    <w:docPart>
      <w:docPartPr>
        <w:name w:val="D1CCC6F015A148D78406C136BF2A263F"/>
        <w:category>
          <w:name w:val="General"/>
          <w:gallery w:val="placeholder"/>
        </w:category>
        <w:types>
          <w:type w:val="bbPlcHdr"/>
        </w:types>
        <w:behaviors>
          <w:behavior w:val="content"/>
        </w:behaviors>
        <w:guid w:val="{295E410C-EF15-4A1D-B7B2-2C8E49EC5DD2}"/>
      </w:docPartPr>
      <w:docPartBody>
        <w:p w:rsidR="004B396C" w:rsidRDefault="000C6560" w:rsidP="000C6560">
          <w:pPr>
            <w:pStyle w:val="D1CCC6F015A148D78406C136BF2A263F"/>
          </w:pPr>
          <w:r w:rsidRPr="0035166D">
            <w:rPr>
              <w:rStyle w:val="PlaceholderText"/>
            </w:rPr>
            <w:t>Одаберите ставку.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25CA8"/>
    <w:rsid w:val="00034997"/>
    <w:rsid w:val="00047625"/>
    <w:rsid w:val="000612A9"/>
    <w:rsid w:val="000701E8"/>
    <w:rsid w:val="00090C24"/>
    <w:rsid w:val="000A3D24"/>
    <w:rsid w:val="000B18BC"/>
    <w:rsid w:val="000C6560"/>
    <w:rsid w:val="000E2F62"/>
    <w:rsid w:val="001301F7"/>
    <w:rsid w:val="0015172F"/>
    <w:rsid w:val="001837B4"/>
    <w:rsid w:val="001A5373"/>
    <w:rsid w:val="001A6BDF"/>
    <w:rsid w:val="00200518"/>
    <w:rsid w:val="00203FD0"/>
    <w:rsid w:val="00263705"/>
    <w:rsid w:val="00272C49"/>
    <w:rsid w:val="002736D2"/>
    <w:rsid w:val="00285A9A"/>
    <w:rsid w:val="002B1A8C"/>
    <w:rsid w:val="002C7A6D"/>
    <w:rsid w:val="002D22CC"/>
    <w:rsid w:val="002E7ED8"/>
    <w:rsid w:val="003009B0"/>
    <w:rsid w:val="003150F5"/>
    <w:rsid w:val="00331617"/>
    <w:rsid w:val="00367ABA"/>
    <w:rsid w:val="00392DC5"/>
    <w:rsid w:val="00395CBB"/>
    <w:rsid w:val="0045512A"/>
    <w:rsid w:val="00470BD5"/>
    <w:rsid w:val="004710AA"/>
    <w:rsid w:val="004A3FA8"/>
    <w:rsid w:val="004B396C"/>
    <w:rsid w:val="004B3FAA"/>
    <w:rsid w:val="004C48EF"/>
    <w:rsid w:val="004D3F7E"/>
    <w:rsid w:val="004F73CD"/>
    <w:rsid w:val="005027E8"/>
    <w:rsid w:val="00514F73"/>
    <w:rsid w:val="00522679"/>
    <w:rsid w:val="00527CC0"/>
    <w:rsid w:val="00552048"/>
    <w:rsid w:val="00554042"/>
    <w:rsid w:val="00574175"/>
    <w:rsid w:val="00575DC8"/>
    <w:rsid w:val="00583096"/>
    <w:rsid w:val="00591668"/>
    <w:rsid w:val="005925E9"/>
    <w:rsid w:val="005A1F97"/>
    <w:rsid w:val="005B3B30"/>
    <w:rsid w:val="005D3309"/>
    <w:rsid w:val="005F199E"/>
    <w:rsid w:val="0061142A"/>
    <w:rsid w:val="00642E76"/>
    <w:rsid w:val="006A219B"/>
    <w:rsid w:val="006B1BBB"/>
    <w:rsid w:val="006C1084"/>
    <w:rsid w:val="006C475D"/>
    <w:rsid w:val="006C595D"/>
    <w:rsid w:val="006E2E6C"/>
    <w:rsid w:val="006F38A2"/>
    <w:rsid w:val="00707E40"/>
    <w:rsid w:val="007478CA"/>
    <w:rsid w:val="00782A89"/>
    <w:rsid w:val="007B5A0C"/>
    <w:rsid w:val="007C3BA8"/>
    <w:rsid w:val="007C623E"/>
    <w:rsid w:val="007D6770"/>
    <w:rsid w:val="008037A8"/>
    <w:rsid w:val="00826717"/>
    <w:rsid w:val="008320F5"/>
    <w:rsid w:val="0083563C"/>
    <w:rsid w:val="00836683"/>
    <w:rsid w:val="00844DE2"/>
    <w:rsid w:val="00845B4A"/>
    <w:rsid w:val="00854325"/>
    <w:rsid w:val="00863F3B"/>
    <w:rsid w:val="008B3D03"/>
    <w:rsid w:val="008C01BF"/>
    <w:rsid w:val="009001BE"/>
    <w:rsid w:val="00903663"/>
    <w:rsid w:val="00961ECC"/>
    <w:rsid w:val="00990F7B"/>
    <w:rsid w:val="009A1488"/>
    <w:rsid w:val="009B18C5"/>
    <w:rsid w:val="00A1728F"/>
    <w:rsid w:val="00A50A52"/>
    <w:rsid w:val="00A62DCC"/>
    <w:rsid w:val="00A64278"/>
    <w:rsid w:val="00A9515B"/>
    <w:rsid w:val="00A97703"/>
    <w:rsid w:val="00AD064C"/>
    <w:rsid w:val="00B2030A"/>
    <w:rsid w:val="00B2035F"/>
    <w:rsid w:val="00B600EE"/>
    <w:rsid w:val="00B63A83"/>
    <w:rsid w:val="00B65C0F"/>
    <w:rsid w:val="00B712D7"/>
    <w:rsid w:val="00B74B9B"/>
    <w:rsid w:val="00BB0229"/>
    <w:rsid w:val="00BE2BAC"/>
    <w:rsid w:val="00C13CD3"/>
    <w:rsid w:val="00C22269"/>
    <w:rsid w:val="00C31CC7"/>
    <w:rsid w:val="00C51307"/>
    <w:rsid w:val="00C52D5A"/>
    <w:rsid w:val="00C91706"/>
    <w:rsid w:val="00CA3CC2"/>
    <w:rsid w:val="00CB181E"/>
    <w:rsid w:val="00CB4908"/>
    <w:rsid w:val="00CD126D"/>
    <w:rsid w:val="00CD588D"/>
    <w:rsid w:val="00CE52D0"/>
    <w:rsid w:val="00CE6CAF"/>
    <w:rsid w:val="00CF1274"/>
    <w:rsid w:val="00D004D9"/>
    <w:rsid w:val="00D04E3F"/>
    <w:rsid w:val="00D21D64"/>
    <w:rsid w:val="00D51983"/>
    <w:rsid w:val="00D63221"/>
    <w:rsid w:val="00D8406E"/>
    <w:rsid w:val="00DA5B9E"/>
    <w:rsid w:val="00DB1C16"/>
    <w:rsid w:val="00DB417D"/>
    <w:rsid w:val="00DB7C2A"/>
    <w:rsid w:val="00E22053"/>
    <w:rsid w:val="00E25EA1"/>
    <w:rsid w:val="00E277B0"/>
    <w:rsid w:val="00E812A8"/>
    <w:rsid w:val="00E958C4"/>
    <w:rsid w:val="00EA36FC"/>
    <w:rsid w:val="00EC5018"/>
    <w:rsid w:val="00F0243D"/>
    <w:rsid w:val="00F12018"/>
    <w:rsid w:val="00F34C07"/>
    <w:rsid w:val="00F645CB"/>
    <w:rsid w:val="00F66B43"/>
    <w:rsid w:val="00F93E18"/>
    <w:rsid w:val="00FC444A"/>
    <w:rsid w:val="00FD352D"/>
    <w:rsid w:val="00FD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560"/>
    <w:rPr>
      <w:color w:val="666666"/>
    </w:rPr>
  </w:style>
  <w:style w:type="paragraph" w:customStyle="1" w:styleId="5704E70F0C4C48DB98188B67CC3D93CF">
    <w:name w:val="5704E70F0C4C48DB98188B67CC3D93CF"/>
    <w:rsid w:val="000A3D24"/>
  </w:style>
  <w:style w:type="paragraph" w:customStyle="1" w:styleId="7A69FBF6854244CC9CBB0DBBFF6AA25D">
    <w:name w:val="7A69FBF6854244CC9CBB0DBBFF6AA25D"/>
    <w:rsid w:val="000C6560"/>
  </w:style>
  <w:style w:type="paragraph" w:customStyle="1" w:styleId="D1CCC6F015A148D78406C136BF2A263F">
    <w:name w:val="D1CCC6F015A148D78406C136BF2A263F"/>
    <w:rsid w:val="000C6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C4623-0F7C-45A4-A2CF-5B3C2C50D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Goran Milenkovic</cp:lastModifiedBy>
  <cp:revision>9</cp:revision>
  <cp:lastPrinted>2025-01-02T09:22:00Z</cp:lastPrinted>
  <dcterms:created xsi:type="dcterms:W3CDTF">2025-02-06T07:58:00Z</dcterms:created>
  <dcterms:modified xsi:type="dcterms:W3CDTF">2025-02-24T09:57:00Z</dcterms:modified>
</cp:coreProperties>
</file>